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9E" w:rsidRPr="00E522E8" w:rsidRDefault="00B3009E" w:rsidP="00B3009E">
      <w:pPr>
        <w:spacing w:after="0" w:line="240" w:lineRule="auto"/>
        <w:jc w:val="center"/>
        <w:rPr>
          <w:rFonts w:ascii="Tahoma" w:eastAsia="Times New Roman" w:hAnsi="Tahoma" w:cs="Tahoma"/>
          <w:b/>
          <w:lang w:eastAsia="hu-HU"/>
        </w:rPr>
      </w:pPr>
      <w:r w:rsidRPr="00E522E8">
        <w:rPr>
          <w:rFonts w:ascii="Tahoma" w:eastAsia="Times New Roman" w:hAnsi="Tahoma" w:cs="Tahoma"/>
          <w:b/>
          <w:lang w:eastAsia="hu-HU"/>
        </w:rPr>
        <w:t>KÉRELEM</w:t>
      </w:r>
    </w:p>
    <w:p w:rsidR="00B3009E" w:rsidRPr="00E522E8" w:rsidRDefault="00D17C56" w:rsidP="00B3009E">
      <w:pPr>
        <w:spacing w:after="0" w:line="240" w:lineRule="auto"/>
        <w:jc w:val="center"/>
        <w:rPr>
          <w:rFonts w:ascii="Tahoma" w:eastAsia="Times New Roman" w:hAnsi="Tahoma" w:cs="Tahoma"/>
          <w:b/>
          <w:lang w:eastAsia="hu-HU"/>
        </w:rPr>
      </w:pPr>
      <w:r w:rsidRPr="00E522E8">
        <w:rPr>
          <w:rFonts w:ascii="Tahoma" w:eastAsia="Times New Roman" w:hAnsi="Tahoma" w:cs="Tahoma"/>
          <w:b/>
          <w:lang w:eastAsia="hu-HU"/>
        </w:rPr>
        <w:t xml:space="preserve">A KORHATÁRHOZ KÖTÖTT </w:t>
      </w:r>
      <w:r w:rsidR="00760BF7" w:rsidRPr="00E522E8">
        <w:rPr>
          <w:rFonts w:ascii="Tahoma" w:eastAsia="Times New Roman" w:hAnsi="Tahoma" w:cs="Tahoma"/>
          <w:b/>
          <w:lang w:eastAsia="hu-HU"/>
        </w:rPr>
        <w:t xml:space="preserve">HULLADÉKSZÁLLÍTÁSI KÖZSZOLGÁLTATÁSI </w:t>
      </w:r>
      <w:proofErr w:type="gramStart"/>
      <w:r w:rsidR="00760BF7" w:rsidRPr="00E522E8">
        <w:rPr>
          <w:rFonts w:ascii="Tahoma" w:eastAsia="Times New Roman" w:hAnsi="Tahoma" w:cs="Tahoma"/>
          <w:b/>
          <w:lang w:eastAsia="hu-HU"/>
        </w:rPr>
        <w:t>DÍJ TÁMOGATÁS</w:t>
      </w:r>
      <w:r w:rsidRPr="00E522E8">
        <w:rPr>
          <w:rFonts w:ascii="Tahoma" w:eastAsia="Times New Roman" w:hAnsi="Tahoma" w:cs="Tahoma"/>
          <w:b/>
          <w:lang w:eastAsia="hu-HU"/>
        </w:rPr>
        <w:t>HOZ</w:t>
      </w:r>
      <w:proofErr w:type="gramEnd"/>
    </w:p>
    <w:p w:rsidR="00B3009E" w:rsidRPr="00E522E8" w:rsidRDefault="00B3009E" w:rsidP="00B3009E">
      <w:pPr>
        <w:spacing w:after="0" w:line="240" w:lineRule="auto"/>
        <w:jc w:val="center"/>
        <w:rPr>
          <w:rFonts w:ascii="Tahoma" w:eastAsia="Times New Roman" w:hAnsi="Tahoma" w:cs="Tahoma"/>
          <w:b/>
          <w:lang w:eastAsia="hu-HU"/>
        </w:rPr>
      </w:pPr>
    </w:p>
    <w:p w:rsidR="0007712A" w:rsidRPr="00E522E8" w:rsidRDefault="0007712A" w:rsidP="0007712A">
      <w:pPr>
        <w:pStyle w:val="NormlWeb"/>
        <w:tabs>
          <w:tab w:val="left" w:pos="720"/>
        </w:tabs>
        <w:spacing w:before="0" w:beforeAutospacing="0" w:after="0" w:afterAutospacing="0"/>
        <w:ind w:right="130"/>
        <w:rPr>
          <w:rFonts w:ascii="Tahoma" w:hAnsi="Tahoma" w:cs="Tahoma"/>
          <w:b/>
          <w:color w:val="auto"/>
          <w:sz w:val="22"/>
          <w:szCs w:val="22"/>
        </w:rPr>
      </w:pPr>
      <w:r w:rsidRPr="00E522E8">
        <w:rPr>
          <w:rFonts w:ascii="Tahoma" w:hAnsi="Tahoma" w:cs="Tahoma"/>
          <w:b/>
          <w:iCs/>
          <w:color w:val="auto"/>
          <w:sz w:val="22"/>
          <w:szCs w:val="22"/>
        </w:rPr>
        <w:t>1. Személyi adatok</w:t>
      </w:r>
    </w:p>
    <w:p w:rsidR="0007712A" w:rsidRPr="00E522E8" w:rsidRDefault="0007712A" w:rsidP="0007712A">
      <w:pPr>
        <w:pStyle w:val="NormlWeb"/>
        <w:tabs>
          <w:tab w:val="left" w:pos="720"/>
        </w:tabs>
        <w:spacing w:before="77" w:beforeAutospacing="0" w:after="120" w:afterAutospacing="0"/>
        <w:ind w:right="130"/>
        <w:rPr>
          <w:rFonts w:ascii="Tahoma" w:hAnsi="Tahoma" w:cs="Tahoma"/>
          <w:b/>
          <w:color w:val="auto"/>
          <w:sz w:val="22"/>
          <w:szCs w:val="22"/>
        </w:rPr>
      </w:pPr>
      <w:bookmarkStart w:id="0" w:name="pr472"/>
      <w:bookmarkEnd w:id="0"/>
      <w:r w:rsidRPr="00E522E8">
        <w:rPr>
          <w:rFonts w:ascii="Tahoma" w:hAnsi="Tahoma" w:cs="Tahoma"/>
          <w:b/>
          <w:color w:val="auto"/>
          <w:sz w:val="22"/>
          <w:szCs w:val="22"/>
        </w:rPr>
        <w:t xml:space="preserve">1.1. </w:t>
      </w:r>
      <w:r w:rsidRPr="00E522E8">
        <w:rPr>
          <w:rFonts w:ascii="Tahoma" w:hAnsi="Tahoma" w:cs="Tahoma"/>
          <w:b/>
          <w:color w:val="auto"/>
          <w:sz w:val="22"/>
          <w:szCs w:val="22"/>
        </w:rPr>
        <w:tab/>
        <w:t>A kérelmező személyre vonatkozó adatok:</w:t>
      </w:r>
    </w:p>
    <w:p w:rsidR="0007712A" w:rsidRPr="00E522E8" w:rsidRDefault="0007712A" w:rsidP="0007712A">
      <w:pPr>
        <w:pStyle w:val="NormlWeb"/>
        <w:tabs>
          <w:tab w:val="left" w:pos="720"/>
          <w:tab w:val="right" w:leader="dot" w:pos="9360"/>
        </w:tabs>
        <w:spacing w:before="0" w:beforeAutospacing="0" w:after="0" w:afterAutospacing="0" w:line="360" w:lineRule="auto"/>
        <w:ind w:right="23"/>
        <w:rPr>
          <w:rFonts w:ascii="Tahoma" w:hAnsi="Tahoma" w:cs="Tahoma"/>
          <w:color w:val="auto"/>
          <w:sz w:val="22"/>
          <w:szCs w:val="22"/>
        </w:rPr>
      </w:pPr>
      <w:bookmarkStart w:id="1" w:name="pr473"/>
      <w:bookmarkEnd w:id="1"/>
      <w:r w:rsidRPr="00E522E8">
        <w:rPr>
          <w:rFonts w:ascii="Tahoma" w:hAnsi="Tahoma" w:cs="Tahoma"/>
          <w:color w:val="auto"/>
          <w:sz w:val="22"/>
          <w:szCs w:val="22"/>
        </w:rPr>
        <w:t>1.1.1.</w:t>
      </w:r>
      <w:r w:rsidRPr="00E522E8">
        <w:rPr>
          <w:rFonts w:ascii="Tahoma" w:hAnsi="Tahoma" w:cs="Tahoma"/>
          <w:color w:val="auto"/>
          <w:sz w:val="22"/>
          <w:szCs w:val="22"/>
        </w:rPr>
        <w:tab/>
        <w:t xml:space="preserve">Neve: </w:t>
      </w:r>
      <w:r w:rsidRPr="00E522E8">
        <w:rPr>
          <w:rFonts w:ascii="Tahoma" w:hAnsi="Tahoma" w:cs="Tahoma"/>
          <w:color w:val="auto"/>
          <w:sz w:val="22"/>
          <w:szCs w:val="22"/>
        </w:rPr>
        <w:tab/>
      </w:r>
    </w:p>
    <w:p w:rsidR="0007712A" w:rsidRPr="00E522E8" w:rsidRDefault="0007712A" w:rsidP="0007712A">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bookmarkStart w:id="2" w:name="pr474"/>
      <w:bookmarkEnd w:id="2"/>
      <w:r w:rsidRPr="00E522E8">
        <w:rPr>
          <w:rFonts w:ascii="Tahoma" w:hAnsi="Tahoma" w:cs="Tahoma"/>
          <w:color w:val="auto"/>
          <w:sz w:val="22"/>
          <w:szCs w:val="22"/>
        </w:rPr>
        <w:t>1.1.2.</w:t>
      </w:r>
      <w:r w:rsidRPr="00E522E8">
        <w:rPr>
          <w:rFonts w:ascii="Tahoma" w:hAnsi="Tahoma" w:cs="Tahoma"/>
          <w:color w:val="auto"/>
          <w:sz w:val="22"/>
          <w:szCs w:val="22"/>
        </w:rPr>
        <w:tab/>
        <w:t xml:space="preserve">Születési neve: </w:t>
      </w:r>
      <w:r w:rsidRPr="00E522E8">
        <w:rPr>
          <w:rFonts w:ascii="Tahoma" w:hAnsi="Tahoma" w:cs="Tahoma"/>
          <w:color w:val="auto"/>
          <w:sz w:val="22"/>
          <w:szCs w:val="22"/>
        </w:rPr>
        <w:tab/>
      </w:r>
    </w:p>
    <w:p w:rsidR="0007712A" w:rsidRPr="00E522E8" w:rsidRDefault="0007712A" w:rsidP="0007712A">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bookmarkStart w:id="3" w:name="pr475"/>
      <w:bookmarkEnd w:id="3"/>
      <w:r w:rsidRPr="00E522E8">
        <w:rPr>
          <w:rFonts w:ascii="Tahoma" w:hAnsi="Tahoma" w:cs="Tahoma"/>
          <w:color w:val="auto"/>
          <w:sz w:val="22"/>
          <w:szCs w:val="22"/>
        </w:rPr>
        <w:t>1.1.3.</w:t>
      </w:r>
      <w:r w:rsidRPr="00E522E8">
        <w:rPr>
          <w:rFonts w:ascii="Tahoma" w:hAnsi="Tahoma" w:cs="Tahoma"/>
          <w:color w:val="auto"/>
          <w:sz w:val="22"/>
          <w:szCs w:val="22"/>
        </w:rPr>
        <w:tab/>
        <w:t xml:space="preserve">Anyja neve: </w:t>
      </w:r>
      <w:r w:rsidRPr="00E522E8">
        <w:rPr>
          <w:rFonts w:ascii="Tahoma" w:hAnsi="Tahoma" w:cs="Tahoma"/>
          <w:color w:val="auto"/>
          <w:sz w:val="22"/>
          <w:szCs w:val="22"/>
        </w:rPr>
        <w:tab/>
      </w:r>
    </w:p>
    <w:p w:rsidR="0007712A" w:rsidRPr="00E522E8" w:rsidRDefault="0007712A" w:rsidP="0007712A">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bookmarkStart w:id="4" w:name="pr476"/>
      <w:bookmarkEnd w:id="4"/>
      <w:r w:rsidRPr="00E522E8">
        <w:rPr>
          <w:rFonts w:ascii="Tahoma" w:hAnsi="Tahoma" w:cs="Tahoma"/>
          <w:color w:val="auto"/>
          <w:sz w:val="22"/>
          <w:szCs w:val="22"/>
        </w:rPr>
        <w:t>1.1.4.</w:t>
      </w:r>
      <w:r w:rsidRPr="00E522E8">
        <w:rPr>
          <w:rFonts w:ascii="Tahoma" w:hAnsi="Tahoma" w:cs="Tahoma"/>
          <w:color w:val="auto"/>
          <w:sz w:val="22"/>
          <w:szCs w:val="22"/>
        </w:rPr>
        <w:tab/>
        <w:t xml:space="preserve">Születési helye, ideje (év, hó, nap): </w:t>
      </w:r>
      <w:r w:rsidRPr="00E522E8">
        <w:rPr>
          <w:rFonts w:ascii="Tahoma" w:hAnsi="Tahoma" w:cs="Tahoma"/>
          <w:color w:val="auto"/>
          <w:sz w:val="22"/>
          <w:szCs w:val="22"/>
        </w:rPr>
        <w:tab/>
      </w:r>
    </w:p>
    <w:p w:rsidR="0007712A" w:rsidRPr="00E522E8" w:rsidRDefault="00E80ED3" w:rsidP="0007712A">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bookmarkStart w:id="5" w:name="pr477"/>
      <w:bookmarkEnd w:id="5"/>
      <w:r w:rsidRPr="00E522E8">
        <w:rPr>
          <w:rFonts w:ascii="Tahoma" w:hAnsi="Tahoma" w:cs="Tahoma"/>
          <w:color w:val="auto"/>
          <w:sz w:val="22"/>
          <w:szCs w:val="22"/>
        </w:rPr>
        <w:t>1.1.5.</w:t>
      </w:r>
      <w:r w:rsidRPr="00E522E8">
        <w:rPr>
          <w:rFonts w:ascii="Tahoma" w:hAnsi="Tahoma" w:cs="Tahoma"/>
          <w:color w:val="auto"/>
          <w:sz w:val="22"/>
          <w:szCs w:val="22"/>
        </w:rPr>
        <w:tab/>
        <w:t>Lakcíme</w:t>
      </w:r>
      <w:r w:rsidR="0007712A" w:rsidRPr="00E522E8">
        <w:rPr>
          <w:rFonts w:ascii="Tahoma" w:hAnsi="Tahoma" w:cs="Tahoma"/>
          <w:color w:val="auto"/>
          <w:sz w:val="22"/>
          <w:szCs w:val="22"/>
        </w:rPr>
        <w:t xml:space="preserve">: </w:t>
      </w:r>
      <w:r w:rsidR="0007712A" w:rsidRPr="00E522E8">
        <w:rPr>
          <w:rFonts w:ascii="Tahoma" w:hAnsi="Tahoma" w:cs="Tahoma"/>
          <w:color w:val="auto"/>
          <w:sz w:val="22"/>
          <w:szCs w:val="22"/>
        </w:rPr>
        <w:tab/>
      </w:r>
    </w:p>
    <w:p w:rsidR="006B5EEC" w:rsidRPr="00E522E8" w:rsidRDefault="006B5EEC" w:rsidP="006B5EEC">
      <w:pPr>
        <w:tabs>
          <w:tab w:val="left" w:pos="720"/>
          <w:tab w:val="right" w:pos="9360"/>
        </w:tabs>
        <w:spacing w:after="0" w:line="360" w:lineRule="auto"/>
        <w:ind w:right="-108"/>
        <w:jc w:val="both"/>
        <w:rPr>
          <w:rFonts w:ascii="Tahoma" w:eastAsia="Times New Roman" w:hAnsi="Tahoma" w:cs="Tahoma"/>
          <w:position w:val="-12"/>
          <w:lang w:eastAsia="hu-HU"/>
        </w:rPr>
      </w:pPr>
      <w:r w:rsidRPr="00E522E8">
        <w:rPr>
          <w:rFonts w:ascii="Tahoma" w:eastAsia="Times New Roman" w:hAnsi="Tahoma" w:cs="Tahoma"/>
          <w:lang w:eastAsia="hu-HU"/>
        </w:rPr>
        <w:t>1.1.6.</w:t>
      </w:r>
      <w:r w:rsidRPr="00E522E8">
        <w:rPr>
          <w:rFonts w:ascii="Tahoma" w:eastAsia="Times New Roman" w:hAnsi="Tahoma" w:cs="Tahoma"/>
          <w:lang w:eastAsia="hu-HU"/>
        </w:rPr>
        <w:tab/>
        <w:t xml:space="preserve">Társadalombiztosítási Azonosító Jele: </w:t>
      </w:r>
      <w:r w:rsidRPr="00E522E8">
        <w:rPr>
          <w:rFonts w:ascii="Tahoma" w:eastAsia="Times New Roman" w:hAnsi="Tahoma" w:cs="Tahoma"/>
          <w:position w:val="-12"/>
          <w:lang w:eastAsia="hu-HU"/>
        </w:rPr>
        <w:object w:dxaOrig="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0.25pt" o:ole="" fillcolor="window">
            <v:imagedata r:id="rId9" o:title=""/>
          </v:shape>
          <o:OLEObject Type="Embed" ProgID="MSDraw" ShapeID="_x0000_i1025" DrawAspect="Content" ObjectID="_1708415182" r:id="rId10">
            <o:FieldCodes>\* stíluskombináció</o:FieldCodes>
          </o:OLEObject>
        </w:object>
      </w:r>
      <w:r w:rsidRPr="00E522E8">
        <w:rPr>
          <w:rFonts w:ascii="Tahoma" w:eastAsia="Times New Roman" w:hAnsi="Tahoma" w:cs="Tahoma"/>
          <w:position w:val="-12"/>
          <w:lang w:eastAsia="hu-HU"/>
        </w:rPr>
        <w:object w:dxaOrig="280" w:dyaOrig="400">
          <v:shape id="_x0000_i1026" type="#_x0000_t75" style="width:14.25pt;height:20.25pt" o:ole="" fillcolor="window">
            <v:imagedata r:id="rId9" o:title=""/>
          </v:shape>
          <o:OLEObject Type="Embed" ProgID="MSDraw" ShapeID="_x0000_i1026" DrawAspect="Content" ObjectID="_1708415183" r:id="rId11">
            <o:FieldCodes>\* stíluskombináció</o:FieldCodes>
          </o:OLEObject>
        </w:object>
      </w:r>
      <w:r w:rsidRPr="00E522E8">
        <w:rPr>
          <w:rFonts w:ascii="Tahoma" w:eastAsia="Times New Roman" w:hAnsi="Tahoma" w:cs="Tahoma"/>
          <w:position w:val="-12"/>
          <w:lang w:eastAsia="hu-HU"/>
        </w:rPr>
        <w:object w:dxaOrig="280" w:dyaOrig="400">
          <v:shape id="_x0000_i1027" type="#_x0000_t75" style="width:14.25pt;height:20.25pt" o:ole="" fillcolor="window">
            <v:imagedata r:id="rId9" o:title=""/>
          </v:shape>
          <o:OLEObject Type="Embed" ProgID="MSDraw" ShapeID="_x0000_i1027" DrawAspect="Content" ObjectID="_1708415184" r:id="rId12">
            <o:FieldCodes>\* stíluskombináció</o:FieldCodes>
          </o:OLEObject>
        </w:object>
      </w:r>
      <w:r w:rsidRPr="00E522E8">
        <w:rPr>
          <w:rFonts w:ascii="Tahoma" w:eastAsia="Times New Roman" w:hAnsi="Tahoma" w:cs="Tahoma"/>
          <w:position w:val="-12"/>
          <w:lang w:eastAsia="hu-HU"/>
        </w:rPr>
        <w:t xml:space="preserve"> </w:t>
      </w:r>
      <w:r w:rsidRPr="00E522E8">
        <w:rPr>
          <w:rFonts w:ascii="Tahoma" w:eastAsia="Times New Roman" w:hAnsi="Tahoma" w:cs="Tahoma"/>
          <w:position w:val="-12"/>
          <w:lang w:eastAsia="hu-HU"/>
        </w:rPr>
        <w:object w:dxaOrig="280" w:dyaOrig="400">
          <v:shape id="_x0000_i1028" type="#_x0000_t75" style="width:14.25pt;height:20.25pt" o:ole="" fillcolor="window">
            <v:imagedata r:id="rId9" o:title=""/>
          </v:shape>
          <o:OLEObject Type="Embed" ProgID="MSDraw" ShapeID="_x0000_i1028" DrawAspect="Content" ObjectID="_1708415185" r:id="rId13">
            <o:FieldCodes>\* stíluskombináció</o:FieldCodes>
          </o:OLEObject>
        </w:object>
      </w:r>
      <w:r w:rsidRPr="00E522E8">
        <w:rPr>
          <w:rFonts w:ascii="Tahoma" w:eastAsia="Times New Roman" w:hAnsi="Tahoma" w:cs="Tahoma"/>
          <w:position w:val="-12"/>
          <w:lang w:eastAsia="hu-HU"/>
        </w:rPr>
        <w:object w:dxaOrig="280" w:dyaOrig="400">
          <v:shape id="_x0000_i1029" type="#_x0000_t75" style="width:14.25pt;height:20.25pt" o:ole="" fillcolor="window">
            <v:imagedata r:id="rId9" o:title=""/>
          </v:shape>
          <o:OLEObject Type="Embed" ProgID="MSDraw" ShapeID="_x0000_i1029" DrawAspect="Content" ObjectID="_1708415186" r:id="rId14">
            <o:FieldCodes>\* stíluskombináció</o:FieldCodes>
          </o:OLEObject>
        </w:object>
      </w:r>
      <w:r w:rsidRPr="00E522E8">
        <w:rPr>
          <w:rFonts w:ascii="Tahoma" w:eastAsia="Times New Roman" w:hAnsi="Tahoma" w:cs="Tahoma"/>
          <w:position w:val="-12"/>
          <w:lang w:eastAsia="hu-HU"/>
        </w:rPr>
        <w:object w:dxaOrig="280" w:dyaOrig="400">
          <v:shape id="_x0000_i1030" type="#_x0000_t75" style="width:14.25pt;height:20.25pt" o:ole="" fillcolor="window">
            <v:imagedata r:id="rId9" o:title=""/>
          </v:shape>
          <o:OLEObject Type="Embed" ProgID="MSDraw" ShapeID="_x0000_i1030" DrawAspect="Content" ObjectID="_1708415187" r:id="rId15">
            <o:FieldCodes>\* stíluskombináció</o:FieldCodes>
          </o:OLEObject>
        </w:object>
      </w:r>
      <w:r w:rsidRPr="00E522E8">
        <w:rPr>
          <w:rFonts w:ascii="Tahoma" w:eastAsia="Times New Roman" w:hAnsi="Tahoma" w:cs="Tahoma"/>
          <w:position w:val="-12"/>
          <w:lang w:eastAsia="hu-HU"/>
        </w:rPr>
        <w:t xml:space="preserve"> </w:t>
      </w:r>
      <w:r w:rsidRPr="00E522E8">
        <w:rPr>
          <w:rFonts w:ascii="Tahoma" w:eastAsia="Times New Roman" w:hAnsi="Tahoma" w:cs="Tahoma"/>
          <w:position w:val="-12"/>
          <w:lang w:eastAsia="hu-HU"/>
        </w:rPr>
        <w:object w:dxaOrig="280" w:dyaOrig="400">
          <v:shape id="_x0000_i1031" type="#_x0000_t75" style="width:14.25pt;height:20.25pt" o:ole="" fillcolor="window">
            <v:imagedata r:id="rId9" o:title=""/>
          </v:shape>
          <o:OLEObject Type="Embed" ProgID="MSDraw" ShapeID="_x0000_i1031" DrawAspect="Content" ObjectID="_1708415188" r:id="rId16">
            <o:FieldCodes>\* stíluskombináció</o:FieldCodes>
          </o:OLEObject>
        </w:object>
      </w:r>
      <w:r w:rsidRPr="00E522E8">
        <w:rPr>
          <w:rFonts w:ascii="Tahoma" w:eastAsia="Times New Roman" w:hAnsi="Tahoma" w:cs="Tahoma"/>
          <w:position w:val="-12"/>
          <w:lang w:eastAsia="hu-HU"/>
        </w:rPr>
        <w:object w:dxaOrig="280" w:dyaOrig="400">
          <v:shape id="_x0000_i1032" type="#_x0000_t75" style="width:14.25pt;height:20.25pt" o:ole="" fillcolor="window">
            <v:imagedata r:id="rId9" o:title=""/>
          </v:shape>
          <o:OLEObject Type="Embed" ProgID="MSDraw" ShapeID="_x0000_i1032" DrawAspect="Content" ObjectID="_1708415189" r:id="rId17">
            <o:FieldCodes>\* stíluskombináció</o:FieldCodes>
          </o:OLEObject>
        </w:object>
      </w:r>
      <w:r w:rsidRPr="00E522E8">
        <w:rPr>
          <w:rFonts w:ascii="Tahoma" w:eastAsia="Times New Roman" w:hAnsi="Tahoma" w:cs="Tahoma"/>
          <w:position w:val="-12"/>
          <w:lang w:eastAsia="hu-HU"/>
        </w:rPr>
        <w:object w:dxaOrig="280" w:dyaOrig="400">
          <v:shape id="_x0000_i1033" type="#_x0000_t75" style="width:14.25pt;height:20.25pt" o:ole="" fillcolor="window">
            <v:imagedata r:id="rId9" o:title=""/>
          </v:shape>
          <o:OLEObject Type="Embed" ProgID="MSDraw" ShapeID="_x0000_i1033" DrawAspect="Content" ObjectID="_1708415190" r:id="rId18">
            <o:FieldCodes>\* stíluskombináció</o:FieldCodes>
          </o:OLEObject>
        </w:object>
      </w:r>
    </w:p>
    <w:p w:rsidR="0007712A" w:rsidRPr="00E522E8" w:rsidRDefault="006B5EEC" w:rsidP="00E04858">
      <w:pPr>
        <w:pStyle w:val="NormlWeb"/>
        <w:tabs>
          <w:tab w:val="left" w:pos="720"/>
          <w:tab w:val="right" w:leader="dot" w:pos="9360"/>
        </w:tabs>
        <w:spacing w:before="0" w:beforeAutospacing="0" w:after="0" w:afterAutospacing="0"/>
        <w:ind w:right="-108"/>
        <w:rPr>
          <w:rFonts w:ascii="Tahoma" w:hAnsi="Tahoma" w:cs="Tahoma"/>
          <w:color w:val="auto"/>
          <w:sz w:val="22"/>
          <w:szCs w:val="22"/>
        </w:rPr>
      </w:pPr>
      <w:bookmarkStart w:id="6" w:name="pr478"/>
      <w:bookmarkEnd w:id="6"/>
      <w:r w:rsidRPr="00E522E8">
        <w:rPr>
          <w:rFonts w:ascii="Tahoma" w:hAnsi="Tahoma" w:cs="Tahoma"/>
          <w:color w:val="auto"/>
          <w:sz w:val="22"/>
          <w:szCs w:val="22"/>
        </w:rPr>
        <w:t>1.1.7</w:t>
      </w:r>
      <w:r w:rsidR="0007712A" w:rsidRPr="00E522E8">
        <w:rPr>
          <w:rFonts w:ascii="Tahoma" w:hAnsi="Tahoma" w:cs="Tahoma"/>
          <w:color w:val="auto"/>
          <w:sz w:val="22"/>
          <w:szCs w:val="22"/>
        </w:rPr>
        <w:t>.</w:t>
      </w:r>
      <w:r w:rsidR="0007712A" w:rsidRPr="00E522E8">
        <w:rPr>
          <w:rFonts w:ascii="Tahoma" w:hAnsi="Tahoma" w:cs="Tahoma"/>
          <w:color w:val="auto"/>
          <w:sz w:val="22"/>
          <w:szCs w:val="22"/>
        </w:rPr>
        <w:tab/>
        <w:t xml:space="preserve">Telefonszáma (nem kötelező megadni): </w:t>
      </w:r>
      <w:r w:rsidR="0007712A" w:rsidRPr="00E522E8">
        <w:rPr>
          <w:rFonts w:ascii="Tahoma" w:hAnsi="Tahoma" w:cs="Tahoma"/>
          <w:color w:val="auto"/>
          <w:sz w:val="22"/>
          <w:szCs w:val="22"/>
        </w:rPr>
        <w:tab/>
      </w:r>
    </w:p>
    <w:p w:rsidR="00E04858" w:rsidRPr="00E522E8" w:rsidRDefault="00E04858" w:rsidP="00E04858">
      <w:pPr>
        <w:tabs>
          <w:tab w:val="left" w:pos="709"/>
          <w:tab w:val="left" w:pos="1080"/>
        </w:tabs>
        <w:spacing w:after="0" w:line="240" w:lineRule="auto"/>
        <w:ind w:right="-652"/>
        <w:rPr>
          <w:rFonts w:ascii="Tahoma" w:hAnsi="Tahoma" w:cs="Tahoma"/>
        </w:rPr>
      </w:pPr>
      <w:bookmarkStart w:id="7" w:name="pr481"/>
      <w:bookmarkStart w:id="8" w:name="pr483"/>
      <w:bookmarkStart w:id="9" w:name="pr486"/>
      <w:bookmarkEnd w:id="7"/>
      <w:bookmarkEnd w:id="8"/>
      <w:bookmarkEnd w:id="9"/>
    </w:p>
    <w:p w:rsidR="0007712A" w:rsidRPr="00E522E8" w:rsidRDefault="002B457C" w:rsidP="00E04858">
      <w:pPr>
        <w:tabs>
          <w:tab w:val="left" w:pos="709"/>
          <w:tab w:val="left" w:pos="1080"/>
        </w:tabs>
        <w:spacing w:after="0" w:line="240" w:lineRule="auto"/>
        <w:ind w:right="-652"/>
        <w:rPr>
          <w:rFonts w:ascii="Tahoma" w:hAnsi="Tahoma" w:cs="Tahoma"/>
          <w:b/>
        </w:rPr>
      </w:pPr>
      <w:r w:rsidRPr="00E522E8">
        <w:rPr>
          <w:rFonts w:ascii="Tahoma" w:hAnsi="Tahoma" w:cs="Tahoma"/>
          <w:b/>
        </w:rPr>
        <w:t>1.</w:t>
      </w:r>
      <w:r w:rsidR="0007712A" w:rsidRPr="00E522E8">
        <w:rPr>
          <w:rFonts w:ascii="Tahoma" w:hAnsi="Tahoma" w:cs="Tahoma"/>
          <w:b/>
        </w:rPr>
        <w:t>2</w:t>
      </w:r>
      <w:r w:rsidRPr="00E522E8">
        <w:rPr>
          <w:rFonts w:ascii="Tahoma" w:hAnsi="Tahoma" w:cs="Tahoma"/>
          <w:b/>
        </w:rPr>
        <w:t>.</w:t>
      </w:r>
      <w:r w:rsidR="0007712A" w:rsidRPr="00E522E8">
        <w:rPr>
          <w:rFonts w:ascii="Tahoma" w:hAnsi="Tahoma" w:cs="Tahoma"/>
          <w:b/>
        </w:rPr>
        <w:tab/>
        <w:t xml:space="preserve">A kérelmező családi </w:t>
      </w:r>
      <w:proofErr w:type="gramStart"/>
      <w:r w:rsidR="0007712A" w:rsidRPr="00E522E8">
        <w:rPr>
          <w:rFonts w:ascii="Tahoma" w:hAnsi="Tahoma" w:cs="Tahoma"/>
          <w:b/>
        </w:rPr>
        <w:t>körülménye</w:t>
      </w:r>
      <w:r w:rsidR="00283396" w:rsidRPr="00E522E8">
        <w:rPr>
          <w:rStyle w:val="Lbjegyzet-hivatkozs"/>
          <w:rFonts w:ascii="Tahoma" w:hAnsi="Tahoma" w:cs="Tahoma"/>
          <w:b/>
        </w:rPr>
        <w:footnoteReference w:id="1"/>
      </w:r>
      <w:r w:rsidR="0007712A" w:rsidRPr="00E522E8">
        <w:rPr>
          <w:rFonts w:ascii="Tahoma" w:hAnsi="Tahoma" w:cs="Tahoma"/>
          <w:b/>
        </w:rPr>
        <w:t>:</w:t>
      </w:r>
      <w:proofErr w:type="gramEnd"/>
    </w:p>
    <w:p w:rsidR="0007712A" w:rsidRPr="00E522E8" w:rsidRDefault="002B457C" w:rsidP="00E04858">
      <w:pPr>
        <w:pStyle w:val="NormlWeb"/>
        <w:tabs>
          <w:tab w:val="left" w:pos="720"/>
          <w:tab w:val="left" w:pos="1134"/>
          <w:tab w:val="right" w:pos="9360"/>
        </w:tabs>
        <w:spacing w:before="0" w:beforeAutospacing="0" w:after="0" w:afterAutospacing="0"/>
        <w:ind w:right="130"/>
        <w:rPr>
          <w:rFonts w:ascii="Tahoma" w:hAnsi="Tahoma" w:cs="Tahoma"/>
          <w:color w:val="auto"/>
          <w:sz w:val="22"/>
          <w:szCs w:val="22"/>
        </w:rPr>
      </w:pPr>
      <w:r w:rsidRPr="00E522E8">
        <w:rPr>
          <w:rFonts w:ascii="Tahoma" w:hAnsi="Tahoma" w:cs="Tahoma"/>
          <w:color w:val="auto"/>
          <w:sz w:val="22"/>
          <w:szCs w:val="22"/>
        </w:rPr>
        <w:t>1.</w:t>
      </w:r>
      <w:r w:rsidR="0007712A" w:rsidRPr="00E522E8">
        <w:rPr>
          <w:rFonts w:ascii="Tahoma" w:hAnsi="Tahoma" w:cs="Tahoma"/>
          <w:color w:val="auto"/>
          <w:sz w:val="22"/>
          <w:szCs w:val="22"/>
        </w:rPr>
        <w:t>2</w:t>
      </w:r>
      <w:r w:rsidRPr="00E522E8">
        <w:rPr>
          <w:rFonts w:ascii="Tahoma" w:hAnsi="Tahoma" w:cs="Tahoma"/>
          <w:color w:val="auto"/>
          <w:sz w:val="22"/>
          <w:szCs w:val="22"/>
        </w:rPr>
        <w:t>.</w:t>
      </w:r>
      <w:r w:rsidR="0007712A" w:rsidRPr="00E522E8">
        <w:rPr>
          <w:rFonts w:ascii="Tahoma" w:hAnsi="Tahoma" w:cs="Tahoma"/>
          <w:color w:val="auto"/>
          <w:sz w:val="22"/>
          <w:szCs w:val="22"/>
        </w:rPr>
        <w:t>1.</w:t>
      </w:r>
      <w:r w:rsidR="0007712A" w:rsidRPr="00E522E8">
        <w:rPr>
          <w:rFonts w:ascii="Tahoma" w:hAnsi="Tahoma" w:cs="Tahoma"/>
          <w:color w:val="auto"/>
          <w:sz w:val="22"/>
          <w:szCs w:val="22"/>
        </w:rPr>
        <w:tab/>
        <w:t>□</w:t>
      </w:r>
      <w:r w:rsidR="0007712A" w:rsidRPr="00E522E8">
        <w:rPr>
          <w:rFonts w:ascii="Tahoma" w:hAnsi="Tahoma" w:cs="Tahoma"/>
          <w:color w:val="auto"/>
          <w:sz w:val="22"/>
          <w:szCs w:val="22"/>
        </w:rPr>
        <w:tab/>
        <w:t>egyedül élő,</w:t>
      </w:r>
    </w:p>
    <w:p w:rsidR="0007712A" w:rsidRPr="00E522E8" w:rsidRDefault="002B457C" w:rsidP="00E04858">
      <w:pPr>
        <w:pStyle w:val="NormlWeb"/>
        <w:tabs>
          <w:tab w:val="left" w:pos="720"/>
          <w:tab w:val="left" w:pos="1134"/>
          <w:tab w:val="right" w:pos="9360"/>
        </w:tabs>
        <w:spacing w:before="0" w:beforeAutospacing="0" w:after="0" w:afterAutospacing="0"/>
        <w:ind w:right="130"/>
        <w:rPr>
          <w:rFonts w:ascii="Tahoma" w:hAnsi="Tahoma" w:cs="Tahoma"/>
          <w:color w:val="auto"/>
          <w:sz w:val="22"/>
          <w:szCs w:val="22"/>
        </w:rPr>
      </w:pPr>
      <w:r w:rsidRPr="00E522E8">
        <w:rPr>
          <w:rFonts w:ascii="Tahoma" w:hAnsi="Tahoma" w:cs="Tahoma"/>
          <w:color w:val="auto"/>
          <w:sz w:val="22"/>
          <w:szCs w:val="22"/>
        </w:rPr>
        <w:t>1.</w:t>
      </w:r>
      <w:r w:rsidR="0007712A" w:rsidRPr="00E522E8">
        <w:rPr>
          <w:rFonts w:ascii="Tahoma" w:hAnsi="Tahoma" w:cs="Tahoma"/>
          <w:color w:val="auto"/>
          <w:sz w:val="22"/>
          <w:szCs w:val="22"/>
        </w:rPr>
        <w:t>2</w:t>
      </w:r>
      <w:r w:rsidRPr="00E522E8">
        <w:rPr>
          <w:rFonts w:ascii="Tahoma" w:hAnsi="Tahoma" w:cs="Tahoma"/>
          <w:color w:val="auto"/>
          <w:sz w:val="22"/>
          <w:szCs w:val="22"/>
        </w:rPr>
        <w:t>.</w:t>
      </w:r>
      <w:r w:rsidR="0007712A" w:rsidRPr="00E522E8">
        <w:rPr>
          <w:rFonts w:ascii="Tahoma" w:hAnsi="Tahoma" w:cs="Tahoma"/>
          <w:color w:val="auto"/>
          <w:sz w:val="22"/>
          <w:szCs w:val="22"/>
        </w:rPr>
        <w:t>2.</w:t>
      </w:r>
      <w:r w:rsidR="0007712A" w:rsidRPr="00E522E8">
        <w:rPr>
          <w:rFonts w:ascii="Tahoma" w:hAnsi="Tahoma" w:cs="Tahoma"/>
          <w:color w:val="auto"/>
          <w:sz w:val="22"/>
          <w:szCs w:val="22"/>
        </w:rPr>
        <w:tab/>
        <w:t>□</w:t>
      </w:r>
      <w:r w:rsidR="0007712A" w:rsidRPr="00E522E8">
        <w:rPr>
          <w:rFonts w:ascii="Tahoma" w:hAnsi="Tahoma" w:cs="Tahoma"/>
          <w:color w:val="auto"/>
          <w:sz w:val="22"/>
          <w:szCs w:val="22"/>
        </w:rPr>
        <w:tab/>
        <w:t>nem egyedül élő.</w:t>
      </w:r>
    </w:p>
    <w:p w:rsidR="00E04858" w:rsidRPr="00E522E8" w:rsidRDefault="00E04858" w:rsidP="00E04858">
      <w:pPr>
        <w:pStyle w:val="NormlWeb"/>
        <w:tabs>
          <w:tab w:val="left" w:pos="720"/>
          <w:tab w:val="left" w:pos="1134"/>
          <w:tab w:val="right" w:pos="9360"/>
        </w:tabs>
        <w:spacing w:before="0" w:beforeAutospacing="0" w:after="0" w:afterAutospacing="0"/>
        <w:ind w:right="130"/>
        <w:rPr>
          <w:rFonts w:ascii="Tahoma" w:hAnsi="Tahoma" w:cs="Tahoma"/>
          <w:color w:val="auto"/>
          <w:sz w:val="22"/>
          <w:szCs w:val="22"/>
        </w:rPr>
      </w:pPr>
    </w:p>
    <w:p w:rsidR="0007712A" w:rsidRPr="00E522E8" w:rsidRDefault="002B457C" w:rsidP="00D17C56">
      <w:pPr>
        <w:pStyle w:val="NormlWeb"/>
        <w:tabs>
          <w:tab w:val="left" w:pos="720"/>
          <w:tab w:val="right" w:pos="9360"/>
        </w:tabs>
        <w:spacing w:before="0" w:beforeAutospacing="0" w:after="0" w:afterAutospacing="0" w:line="360" w:lineRule="auto"/>
        <w:ind w:right="-283"/>
        <w:rPr>
          <w:rFonts w:ascii="Tahoma" w:hAnsi="Tahoma" w:cs="Tahoma"/>
          <w:b/>
          <w:color w:val="auto"/>
          <w:sz w:val="22"/>
          <w:szCs w:val="22"/>
        </w:rPr>
      </w:pPr>
      <w:r w:rsidRPr="00E522E8">
        <w:rPr>
          <w:rFonts w:ascii="Tahoma" w:hAnsi="Tahoma" w:cs="Tahoma"/>
          <w:b/>
          <w:color w:val="auto"/>
          <w:sz w:val="22"/>
          <w:szCs w:val="22"/>
        </w:rPr>
        <w:t>1.</w:t>
      </w:r>
      <w:r w:rsidR="0007712A" w:rsidRPr="00E522E8">
        <w:rPr>
          <w:rFonts w:ascii="Tahoma" w:hAnsi="Tahoma" w:cs="Tahoma"/>
          <w:b/>
          <w:color w:val="auto"/>
          <w:sz w:val="22"/>
          <w:szCs w:val="22"/>
        </w:rPr>
        <w:t xml:space="preserve">3. </w:t>
      </w:r>
      <w:r w:rsidR="0007712A" w:rsidRPr="00E522E8">
        <w:rPr>
          <w:rFonts w:ascii="Tahoma" w:hAnsi="Tahoma" w:cs="Tahoma"/>
          <w:b/>
          <w:color w:val="auto"/>
          <w:sz w:val="22"/>
          <w:szCs w:val="22"/>
        </w:rPr>
        <w:tab/>
      </w:r>
      <w:r w:rsidR="00483BE6" w:rsidRPr="00E522E8">
        <w:rPr>
          <w:rFonts w:ascii="Tahoma" w:hAnsi="Tahoma" w:cs="Tahoma"/>
          <w:b/>
          <w:color w:val="auto"/>
          <w:sz w:val="22"/>
          <w:szCs w:val="22"/>
        </w:rPr>
        <w:t>K</w:t>
      </w:r>
      <w:r w:rsidR="0007712A" w:rsidRPr="00E522E8">
        <w:rPr>
          <w:rFonts w:ascii="Tahoma" w:hAnsi="Tahoma" w:cs="Tahoma"/>
          <w:b/>
          <w:color w:val="auto"/>
          <w:sz w:val="22"/>
          <w:szCs w:val="22"/>
        </w:rPr>
        <w:t xml:space="preserve">érelmezővel </w:t>
      </w:r>
      <w:r w:rsidR="00483BE6" w:rsidRPr="00E522E8">
        <w:rPr>
          <w:rFonts w:ascii="Tahoma" w:hAnsi="Tahoma" w:cs="Tahoma"/>
          <w:b/>
          <w:color w:val="auto"/>
          <w:sz w:val="22"/>
          <w:szCs w:val="22"/>
        </w:rPr>
        <w:t>közös</w:t>
      </w:r>
      <w:r w:rsidR="0007712A" w:rsidRPr="00E522E8">
        <w:rPr>
          <w:rFonts w:ascii="Tahoma" w:hAnsi="Tahoma" w:cs="Tahoma"/>
          <w:b/>
          <w:color w:val="auto"/>
          <w:sz w:val="22"/>
          <w:szCs w:val="22"/>
        </w:rPr>
        <w:t xml:space="preserve"> házastárs</w:t>
      </w:r>
      <w:r w:rsidR="00483BE6" w:rsidRPr="00E522E8">
        <w:rPr>
          <w:rFonts w:ascii="Tahoma" w:hAnsi="Tahoma" w:cs="Tahoma"/>
          <w:b/>
          <w:color w:val="auto"/>
          <w:sz w:val="22"/>
          <w:szCs w:val="22"/>
        </w:rPr>
        <w:t>ban élő</w:t>
      </w:r>
      <w:r w:rsidR="00483BE6" w:rsidRPr="00E522E8">
        <w:rPr>
          <w:rFonts w:ascii="Tahoma" w:hAnsi="Tahoma" w:cs="Tahoma"/>
          <w:b/>
          <w:i/>
          <w:color w:val="auto"/>
          <w:sz w:val="22"/>
          <w:szCs w:val="22"/>
        </w:rPr>
        <w:t xml:space="preserve"> házastárs</w:t>
      </w:r>
      <w:r w:rsidR="0007712A" w:rsidRPr="00E522E8">
        <w:rPr>
          <w:rFonts w:ascii="Tahoma" w:hAnsi="Tahoma" w:cs="Tahoma"/>
          <w:b/>
          <w:i/>
          <w:color w:val="auto"/>
          <w:sz w:val="22"/>
          <w:szCs w:val="22"/>
        </w:rPr>
        <w:t>/élettárs/</w:t>
      </w:r>
      <w:r w:rsidR="00D17C56" w:rsidRPr="00E522E8">
        <w:rPr>
          <w:rFonts w:ascii="Tahoma" w:hAnsi="Tahoma" w:cs="Tahoma"/>
          <w:b/>
          <w:i/>
          <w:color w:val="auto"/>
          <w:sz w:val="22"/>
          <w:szCs w:val="22"/>
        </w:rPr>
        <w:t xml:space="preserve">egyéb </w:t>
      </w:r>
      <w:proofErr w:type="gramStart"/>
      <w:r w:rsidR="0007712A" w:rsidRPr="00E522E8">
        <w:rPr>
          <w:rFonts w:ascii="Tahoma" w:hAnsi="Tahoma" w:cs="Tahoma"/>
          <w:b/>
          <w:i/>
          <w:color w:val="auto"/>
          <w:sz w:val="22"/>
          <w:szCs w:val="22"/>
        </w:rPr>
        <w:t>személy</w:t>
      </w:r>
      <w:r w:rsidR="00483BE6" w:rsidRPr="00E522E8">
        <w:rPr>
          <w:rFonts w:ascii="Tahoma" w:hAnsi="Tahoma" w:cs="Tahoma"/>
          <w:b/>
          <w:i/>
          <w:color w:val="auto"/>
          <w:sz w:val="22"/>
          <w:szCs w:val="22"/>
        </w:rPr>
        <w:t>(</w:t>
      </w:r>
      <w:proofErr w:type="spellStart"/>
      <w:proofErr w:type="gramEnd"/>
      <w:r w:rsidR="00483BE6" w:rsidRPr="00E522E8">
        <w:rPr>
          <w:rFonts w:ascii="Tahoma" w:hAnsi="Tahoma" w:cs="Tahoma"/>
          <w:b/>
          <w:i/>
          <w:color w:val="auto"/>
          <w:sz w:val="22"/>
          <w:szCs w:val="22"/>
        </w:rPr>
        <w:t>ek</w:t>
      </w:r>
      <w:proofErr w:type="spellEnd"/>
      <w:r w:rsidR="00483BE6" w:rsidRPr="00E522E8">
        <w:rPr>
          <w:rFonts w:ascii="Tahoma" w:hAnsi="Tahoma" w:cs="Tahoma"/>
          <w:b/>
          <w:i/>
          <w:color w:val="auto"/>
          <w:sz w:val="22"/>
          <w:szCs w:val="22"/>
        </w:rPr>
        <w:t>)</w:t>
      </w:r>
      <w:r w:rsidR="00383A8C" w:rsidRPr="00E522E8">
        <w:rPr>
          <w:rStyle w:val="Lbjegyzet-hivatkozs"/>
          <w:rFonts w:ascii="Tahoma" w:hAnsi="Tahoma" w:cs="Tahoma"/>
          <w:b/>
          <w:color w:val="auto"/>
          <w:sz w:val="22"/>
          <w:szCs w:val="22"/>
        </w:rPr>
        <w:footnoteReference w:id="2"/>
      </w:r>
      <w:r w:rsidR="00483BE6" w:rsidRPr="00E522E8">
        <w:rPr>
          <w:rFonts w:ascii="Tahoma" w:hAnsi="Tahoma" w:cs="Tahoma"/>
          <w:b/>
          <w:i/>
          <w:color w:val="auto"/>
          <w:sz w:val="22"/>
          <w:szCs w:val="22"/>
        </w:rPr>
        <w:t>:</w:t>
      </w:r>
    </w:p>
    <w:p w:rsidR="0007712A" w:rsidRPr="00E522E8" w:rsidRDefault="002B457C" w:rsidP="0007712A">
      <w:pPr>
        <w:pStyle w:val="NormlWeb"/>
        <w:tabs>
          <w:tab w:val="left" w:pos="720"/>
          <w:tab w:val="right" w:leader="dot" w:pos="9360"/>
        </w:tabs>
        <w:spacing w:before="0" w:beforeAutospacing="0" w:after="0" w:afterAutospacing="0" w:line="360" w:lineRule="auto"/>
        <w:ind w:right="23"/>
        <w:rPr>
          <w:rFonts w:ascii="Tahoma" w:hAnsi="Tahoma" w:cs="Tahoma"/>
          <w:color w:val="auto"/>
          <w:sz w:val="22"/>
          <w:szCs w:val="22"/>
        </w:rPr>
      </w:pPr>
      <w:r w:rsidRPr="00E522E8">
        <w:rPr>
          <w:rFonts w:ascii="Tahoma" w:hAnsi="Tahoma" w:cs="Tahoma"/>
          <w:color w:val="auto"/>
          <w:sz w:val="22"/>
          <w:szCs w:val="22"/>
        </w:rPr>
        <w:t>1.</w:t>
      </w:r>
      <w:r w:rsidR="0007712A" w:rsidRPr="00E522E8">
        <w:rPr>
          <w:rFonts w:ascii="Tahoma" w:hAnsi="Tahoma" w:cs="Tahoma"/>
          <w:color w:val="auto"/>
          <w:sz w:val="22"/>
          <w:szCs w:val="22"/>
        </w:rPr>
        <w:t>3.1.</w:t>
      </w:r>
      <w:r w:rsidR="0007712A" w:rsidRPr="00E522E8">
        <w:rPr>
          <w:rFonts w:ascii="Tahoma" w:hAnsi="Tahoma" w:cs="Tahoma"/>
          <w:color w:val="auto"/>
          <w:sz w:val="22"/>
          <w:szCs w:val="22"/>
        </w:rPr>
        <w:tab/>
        <w:t xml:space="preserve">Neve: </w:t>
      </w:r>
      <w:r w:rsidR="0007712A" w:rsidRPr="00E522E8">
        <w:rPr>
          <w:rFonts w:ascii="Tahoma" w:hAnsi="Tahoma" w:cs="Tahoma"/>
          <w:color w:val="auto"/>
          <w:sz w:val="22"/>
          <w:szCs w:val="22"/>
        </w:rPr>
        <w:tab/>
      </w:r>
    </w:p>
    <w:p w:rsidR="0007712A" w:rsidRPr="00E522E8" w:rsidRDefault="002B457C" w:rsidP="0007712A">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sidRPr="00E522E8">
        <w:rPr>
          <w:rFonts w:ascii="Tahoma" w:hAnsi="Tahoma" w:cs="Tahoma"/>
          <w:color w:val="auto"/>
          <w:sz w:val="22"/>
          <w:szCs w:val="22"/>
        </w:rPr>
        <w:t>1.</w:t>
      </w:r>
      <w:r w:rsidR="0007712A" w:rsidRPr="00E522E8">
        <w:rPr>
          <w:rFonts w:ascii="Tahoma" w:hAnsi="Tahoma" w:cs="Tahoma"/>
          <w:color w:val="auto"/>
          <w:sz w:val="22"/>
          <w:szCs w:val="22"/>
        </w:rPr>
        <w:t>3.2.</w:t>
      </w:r>
      <w:r w:rsidR="0007712A" w:rsidRPr="00E522E8">
        <w:rPr>
          <w:rFonts w:ascii="Tahoma" w:hAnsi="Tahoma" w:cs="Tahoma"/>
          <w:color w:val="auto"/>
          <w:sz w:val="22"/>
          <w:szCs w:val="22"/>
        </w:rPr>
        <w:tab/>
        <w:t xml:space="preserve">Születési neve: </w:t>
      </w:r>
      <w:r w:rsidR="0007712A" w:rsidRPr="00E522E8">
        <w:rPr>
          <w:rFonts w:ascii="Tahoma" w:hAnsi="Tahoma" w:cs="Tahoma"/>
          <w:color w:val="auto"/>
          <w:sz w:val="22"/>
          <w:szCs w:val="22"/>
        </w:rPr>
        <w:tab/>
      </w:r>
    </w:p>
    <w:p w:rsidR="0007712A" w:rsidRPr="00E522E8" w:rsidRDefault="002B457C" w:rsidP="0007712A">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sidRPr="00E522E8">
        <w:rPr>
          <w:rFonts w:ascii="Tahoma" w:hAnsi="Tahoma" w:cs="Tahoma"/>
          <w:color w:val="auto"/>
          <w:sz w:val="22"/>
          <w:szCs w:val="22"/>
        </w:rPr>
        <w:t>1.</w:t>
      </w:r>
      <w:r w:rsidR="0007712A" w:rsidRPr="00E522E8">
        <w:rPr>
          <w:rFonts w:ascii="Tahoma" w:hAnsi="Tahoma" w:cs="Tahoma"/>
          <w:color w:val="auto"/>
          <w:sz w:val="22"/>
          <w:szCs w:val="22"/>
        </w:rPr>
        <w:t>3.3.</w:t>
      </w:r>
      <w:r w:rsidR="0007712A" w:rsidRPr="00E522E8">
        <w:rPr>
          <w:rFonts w:ascii="Tahoma" w:hAnsi="Tahoma" w:cs="Tahoma"/>
          <w:color w:val="auto"/>
          <w:sz w:val="22"/>
          <w:szCs w:val="22"/>
        </w:rPr>
        <w:tab/>
        <w:t xml:space="preserve">Anyja neve: </w:t>
      </w:r>
      <w:r w:rsidR="0007712A" w:rsidRPr="00E522E8">
        <w:rPr>
          <w:rFonts w:ascii="Tahoma" w:hAnsi="Tahoma" w:cs="Tahoma"/>
          <w:color w:val="auto"/>
          <w:sz w:val="22"/>
          <w:szCs w:val="22"/>
        </w:rPr>
        <w:tab/>
      </w:r>
    </w:p>
    <w:p w:rsidR="0007712A" w:rsidRPr="00E522E8" w:rsidRDefault="002B457C" w:rsidP="0007712A">
      <w:pPr>
        <w:pStyle w:val="NormlWeb"/>
        <w:tabs>
          <w:tab w:val="left" w:pos="720"/>
          <w:tab w:val="right" w:leader="dot" w:pos="9360"/>
        </w:tabs>
        <w:spacing w:before="0" w:beforeAutospacing="0" w:after="0" w:afterAutospacing="0" w:line="360" w:lineRule="auto"/>
        <w:ind w:right="-108"/>
        <w:rPr>
          <w:rFonts w:ascii="Tahoma" w:hAnsi="Tahoma" w:cs="Tahoma"/>
          <w:color w:val="auto"/>
          <w:sz w:val="22"/>
          <w:szCs w:val="22"/>
        </w:rPr>
      </w:pPr>
      <w:r w:rsidRPr="00E522E8">
        <w:rPr>
          <w:rFonts w:ascii="Tahoma" w:hAnsi="Tahoma" w:cs="Tahoma"/>
          <w:color w:val="auto"/>
          <w:sz w:val="22"/>
          <w:szCs w:val="22"/>
        </w:rPr>
        <w:t>1.3</w:t>
      </w:r>
      <w:r w:rsidR="0007712A" w:rsidRPr="00E522E8">
        <w:rPr>
          <w:rFonts w:ascii="Tahoma" w:hAnsi="Tahoma" w:cs="Tahoma"/>
          <w:color w:val="auto"/>
          <w:sz w:val="22"/>
          <w:szCs w:val="22"/>
        </w:rPr>
        <w:t>.4.</w:t>
      </w:r>
      <w:r w:rsidR="0007712A" w:rsidRPr="00E522E8">
        <w:rPr>
          <w:rFonts w:ascii="Tahoma" w:hAnsi="Tahoma" w:cs="Tahoma"/>
          <w:color w:val="auto"/>
          <w:sz w:val="22"/>
          <w:szCs w:val="22"/>
        </w:rPr>
        <w:tab/>
        <w:t xml:space="preserve">Születési helye, ideje (év, hó, nap): </w:t>
      </w:r>
      <w:r w:rsidR="0007712A" w:rsidRPr="00E522E8">
        <w:rPr>
          <w:rFonts w:ascii="Tahoma" w:hAnsi="Tahoma" w:cs="Tahoma"/>
          <w:color w:val="auto"/>
          <w:sz w:val="22"/>
          <w:szCs w:val="22"/>
        </w:rPr>
        <w:tab/>
      </w:r>
    </w:p>
    <w:p w:rsidR="006B5EEC" w:rsidRPr="00E522E8" w:rsidRDefault="006B5EEC" w:rsidP="006B5EEC">
      <w:pPr>
        <w:tabs>
          <w:tab w:val="left" w:pos="720"/>
          <w:tab w:val="right" w:pos="9360"/>
        </w:tabs>
        <w:spacing w:after="0" w:line="360" w:lineRule="auto"/>
        <w:ind w:right="-108"/>
        <w:jc w:val="both"/>
        <w:rPr>
          <w:rFonts w:ascii="Tahoma" w:eastAsia="Times New Roman" w:hAnsi="Tahoma" w:cs="Tahoma"/>
          <w:position w:val="-12"/>
          <w:lang w:eastAsia="hu-HU"/>
        </w:rPr>
      </w:pPr>
      <w:r w:rsidRPr="00E522E8">
        <w:rPr>
          <w:rFonts w:ascii="Tahoma" w:eastAsia="Times New Roman" w:hAnsi="Tahoma" w:cs="Tahoma"/>
          <w:lang w:eastAsia="hu-HU"/>
        </w:rPr>
        <w:t>1.3.5.</w:t>
      </w:r>
      <w:r w:rsidRPr="00E522E8">
        <w:rPr>
          <w:rFonts w:ascii="Tahoma" w:eastAsia="Times New Roman" w:hAnsi="Tahoma" w:cs="Tahoma"/>
          <w:lang w:eastAsia="hu-HU"/>
        </w:rPr>
        <w:tab/>
        <w:t xml:space="preserve">Társadalombiztosítási Azonosító Jele: </w:t>
      </w:r>
      <w:r w:rsidRPr="00E522E8">
        <w:rPr>
          <w:rFonts w:ascii="Tahoma" w:eastAsia="Times New Roman" w:hAnsi="Tahoma" w:cs="Tahoma"/>
          <w:position w:val="-12"/>
          <w:lang w:eastAsia="hu-HU"/>
        </w:rPr>
        <w:object w:dxaOrig="280" w:dyaOrig="400">
          <v:shape id="_x0000_i1034" type="#_x0000_t75" style="width:14.25pt;height:20.25pt" o:ole="" fillcolor="window">
            <v:imagedata r:id="rId9" o:title=""/>
          </v:shape>
          <o:OLEObject Type="Embed" ProgID="MSDraw" ShapeID="_x0000_i1034" DrawAspect="Content" ObjectID="_1708415191" r:id="rId19">
            <o:FieldCodes>\* stíluskombináció</o:FieldCodes>
          </o:OLEObject>
        </w:object>
      </w:r>
      <w:r w:rsidRPr="00E522E8">
        <w:rPr>
          <w:rFonts w:ascii="Tahoma" w:eastAsia="Times New Roman" w:hAnsi="Tahoma" w:cs="Tahoma"/>
          <w:position w:val="-12"/>
          <w:lang w:eastAsia="hu-HU"/>
        </w:rPr>
        <w:object w:dxaOrig="280" w:dyaOrig="400">
          <v:shape id="_x0000_i1035" type="#_x0000_t75" style="width:14.25pt;height:20.25pt" o:ole="" fillcolor="window">
            <v:imagedata r:id="rId9" o:title=""/>
          </v:shape>
          <o:OLEObject Type="Embed" ProgID="MSDraw" ShapeID="_x0000_i1035" DrawAspect="Content" ObjectID="_1708415192" r:id="rId20">
            <o:FieldCodes>\* stíluskombináció</o:FieldCodes>
          </o:OLEObject>
        </w:object>
      </w:r>
      <w:r w:rsidRPr="00E522E8">
        <w:rPr>
          <w:rFonts w:ascii="Tahoma" w:eastAsia="Times New Roman" w:hAnsi="Tahoma" w:cs="Tahoma"/>
          <w:position w:val="-12"/>
          <w:lang w:eastAsia="hu-HU"/>
        </w:rPr>
        <w:object w:dxaOrig="280" w:dyaOrig="400">
          <v:shape id="_x0000_i1036" type="#_x0000_t75" style="width:14.25pt;height:20.25pt" o:ole="" fillcolor="window">
            <v:imagedata r:id="rId9" o:title=""/>
          </v:shape>
          <o:OLEObject Type="Embed" ProgID="MSDraw" ShapeID="_x0000_i1036" DrawAspect="Content" ObjectID="_1708415193" r:id="rId21">
            <o:FieldCodes>\* stíluskombináció</o:FieldCodes>
          </o:OLEObject>
        </w:object>
      </w:r>
      <w:r w:rsidRPr="00E522E8">
        <w:rPr>
          <w:rFonts w:ascii="Tahoma" w:eastAsia="Times New Roman" w:hAnsi="Tahoma" w:cs="Tahoma"/>
          <w:position w:val="-12"/>
          <w:lang w:eastAsia="hu-HU"/>
        </w:rPr>
        <w:t xml:space="preserve"> </w:t>
      </w:r>
      <w:r w:rsidRPr="00E522E8">
        <w:rPr>
          <w:rFonts w:ascii="Tahoma" w:eastAsia="Times New Roman" w:hAnsi="Tahoma" w:cs="Tahoma"/>
          <w:position w:val="-12"/>
          <w:lang w:eastAsia="hu-HU"/>
        </w:rPr>
        <w:object w:dxaOrig="280" w:dyaOrig="400">
          <v:shape id="_x0000_i1037" type="#_x0000_t75" style="width:14.25pt;height:20.25pt" o:ole="" fillcolor="window">
            <v:imagedata r:id="rId9" o:title=""/>
          </v:shape>
          <o:OLEObject Type="Embed" ProgID="MSDraw" ShapeID="_x0000_i1037" DrawAspect="Content" ObjectID="_1708415194" r:id="rId22">
            <o:FieldCodes>\* stíluskombináció</o:FieldCodes>
          </o:OLEObject>
        </w:object>
      </w:r>
      <w:r w:rsidRPr="00E522E8">
        <w:rPr>
          <w:rFonts w:ascii="Tahoma" w:eastAsia="Times New Roman" w:hAnsi="Tahoma" w:cs="Tahoma"/>
          <w:position w:val="-12"/>
          <w:lang w:eastAsia="hu-HU"/>
        </w:rPr>
        <w:object w:dxaOrig="280" w:dyaOrig="400">
          <v:shape id="_x0000_i1038" type="#_x0000_t75" style="width:14.25pt;height:20.25pt" o:ole="" fillcolor="window">
            <v:imagedata r:id="rId9" o:title=""/>
          </v:shape>
          <o:OLEObject Type="Embed" ProgID="MSDraw" ShapeID="_x0000_i1038" DrawAspect="Content" ObjectID="_1708415195" r:id="rId23">
            <o:FieldCodes>\* stíluskombináció</o:FieldCodes>
          </o:OLEObject>
        </w:object>
      </w:r>
      <w:r w:rsidRPr="00E522E8">
        <w:rPr>
          <w:rFonts w:ascii="Tahoma" w:eastAsia="Times New Roman" w:hAnsi="Tahoma" w:cs="Tahoma"/>
          <w:position w:val="-12"/>
          <w:lang w:eastAsia="hu-HU"/>
        </w:rPr>
        <w:object w:dxaOrig="280" w:dyaOrig="400">
          <v:shape id="_x0000_i1039" type="#_x0000_t75" style="width:14.25pt;height:20.25pt" o:ole="" fillcolor="window">
            <v:imagedata r:id="rId9" o:title=""/>
          </v:shape>
          <o:OLEObject Type="Embed" ProgID="MSDraw" ShapeID="_x0000_i1039" DrawAspect="Content" ObjectID="_1708415196" r:id="rId24">
            <o:FieldCodes>\* stíluskombináció</o:FieldCodes>
          </o:OLEObject>
        </w:object>
      </w:r>
      <w:r w:rsidRPr="00E522E8">
        <w:rPr>
          <w:rFonts w:ascii="Tahoma" w:eastAsia="Times New Roman" w:hAnsi="Tahoma" w:cs="Tahoma"/>
          <w:position w:val="-12"/>
          <w:lang w:eastAsia="hu-HU"/>
        </w:rPr>
        <w:t xml:space="preserve"> </w:t>
      </w:r>
      <w:r w:rsidRPr="00E522E8">
        <w:rPr>
          <w:rFonts w:ascii="Tahoma" w:eastAsia="Times New Roman" w:hAnsi="Tahoma" w:cs="Tahoma"/>
          <w:position w:val="-12"/>
          <w:lang w:eastAsia="hu-HU"/>
        </w:rPr>
        <w:object w:dxaOrig="280" w:dyaOrig="400">
          <v:shape id="_x0000_i1040" type="#_x0000_t75" style="width:14.25pt;height:20.25pt" o:ole="" fillcolor="window">
            <v:imagedata r:id="rId9" o:title=""/>
          </v:shape>
          <o:OLEObject Type="Embed" ProgID="MSDraw" ShapeID="_x0000_i1040" DrawAspect="Content" ObjectID="_1708415197" r:id="rId25">
            <o:FieldCodes>\* stíluskombináció</o:FieldCodes>
          </o:OLEObject>
        </w:object>
      </w:r>
      <w:r w:rsidRPr="00E522E8">
        <w:rPr>
          <w:rFonts w:ascii="Tahoma" w:eastAsia="Times New Roman" w:hAnsi="Tahoma" w:cs="Tahoma"/>
          <w:position w:val="-12"/>
          <w:lang w:eastAsia="hu-HU"/>
        </w:rPr>
        <w:object w:dxaOrig="280" w:dyaOrig="400">
          <v:shape id="_x0000_i1041" type="#_x0000_t75" style="width:14.25pt;height:20.25pt" o:ole="" fillcolor="window">
            <v:imagedata r:id="rId9" o:title=""/>
          </v:shape>
          <o:OLEObject Type="Embed" ProgID="MSDraw" ShapeID="_x0000_i1041" DrawAspect="Content" ObjectID="_1708415198" r:id="rId26">
            <o:FieldCodes>\* stíluskombináció</o:FieldCodes>
          </o:OLEObject>
        </w:object>
      </w:r>
      <w:r w:rsidRPr="00E522E8">
        <w:rPr>
          <w:rFonts w:ascii="Tahoma" w:eastAsia="Times New Roman" w:hAnsi="Tahoma" w:cs="Tahoma"/>
          <w:position w:val="-12"/>
          <w:lang w:eastAsia="hu-HU"/>
        </w:rPr>
        <w:object w:dxaOrig="280" w:dyaOrig="400">
          <v:shape id="_x0000_i1042" type="#_x0000_t75" style="width:14.25pt;height:20.25pt" o:ole="" fillcolor="window">
            <v:imagedata r:id="rId9" o:title=""/>
          </v:shape>
          <o:OLEObject Type="Embed" ProgID="MSDraw" ShapeID="_x0000_i1042" DrawAspect="Content" ObjectID="_1708415199" r:id="rId27">
            <o:FieldCodes>\* stíluskombináció</o:FieldCodes>
          </o:OLEObject>
        </w:object>
      </w:r>
    </w:p>
    <w:p w:rsidR="0007712A" w:rsidRPr="00E522E8" w:rsidRDefault="002B457C" w:rsidP="000B19DB">
      <w:pPr>
        <w:spacing w:after="0" w:line="360" w:lineRule="auto"/>
        <w:jc w:val="both"/>
        <w:rPr>
          <w:rFonts w:ascii="Tahoma" w:eastAsia="Times New Roman" w:hAnsi="Tahoma" w:cs="Tahoma"/>
          <w:b/>
          <w:lang w:eastAsia="hu-HU"/>
        </w:rPr>
      </w:pPr>
      <w:r w:rsidRPr="00E522E8">
        <w:rPr>
          <w:rFonts w:ascii="Tahoma" w:eastAsia="Times New Roman" w:hAnsi="Tahoma" w:cs="Tahoma"/>
          <w:b/>
          <w:lang w:eastAsia="hu-HU"/>
        </w:rPr>
        <w:t xml:space="preserve">2. </w:t>
      </w:r>
      <w:r w:rsidR="0007712A" w:rsidRPr="00E522E8">
        <w:rPr>
          <w:rFonts w:ascii="Tahoma" w:eastAsia="Times New Roman" w:hAnsi="Tahoma" w:cs="Tahoma"/>
          <w:b/>
          <w:lang w:eastAsia="hu-HU"/>
        </w:rPr>
        <w:t>A támogatás megállapítását a következő jogcím</w:t>
      </w:r>
      <w:r w:rsidR="00193774" w:rsidRPr="00E522E8">
        <w:rPr>
          <w:rFonts w:ascii="Tahoma" w:eastAsia="Times New Roman" w:hAnsi="Tahoma" w:cs="Tahoma"/>
          <w:b/>
          <w:lang w:eastAsia="hu-HU"/>
        </w:rPr>
        <w:t xml:space="preserve"> alapján </w:t>
      </w:r>
      <w:proofErr w:type="gramStart"/>
      <w:r w:rsidR="0007712A" w:rsidRPr="00E522E8">
        <w:rPr>
          <w:rFonts w:ascii="Tahoma" w:eastAsia="Times New Roman" w:hAnsi="Tahoma" w:cs="Tahoma"/>
          <w:b/>
          <w:lang w:eastAsia="hu-HU"/>
        </w:rPr>
        <w:t>kérem</w:t>
      </w:r>
      <w:r w:rsidR="007F0E05" w:rsidRPr="00E522E8">
        <w:rPr>
          <w:rStyle w:val="Lbjegyzet-hivatkozs"/>
          <w:rFonts w:ascii="Tahoma" w:eastAsia="Times New Roman" w:hAnsi="Tahoma" w:cs="Tahoma"/>
          <w:b/>
          <w:lang w:eastAsia="hu-HU"/>
        </w:rPr>
        <w:footnoteReference w:id="3"/>
      </w:r>
      <w:r w:rsidR="0007712A" w:rsidRPr="00E522E8">
        <w:rPr>
          <w:rFonts w:ascii="Tahoma" w:eastAsia="Times New Roman" w:hAnsi="Tahoma" w:cs="Tahoma"/>
          <w:b/>
          <w:lang w:eastAsia="hu-HU"/>
        </w:rPr>
        <w:t>:</w:t>
      </w:r>
      <w:proofErr w:type="gramEnd"/>
    </w:p>
    <w:p w:rsidR="001744B2" w:rsidRPr="00E522E8" w:rsidRDefault="002B457C" w:rsidP="00D10223">
      <w:pPr>
        <w:tabs>
          <w:tab w:val="left" w:pos="426"/>
        </w:tabs>
        <w:spacing w:after="0" w:line="240" w:lineRule="auto"/>
        <w:jc w:val="both"/>
        <w:rPr>
          <w:rFonts w:ascii="Tahoma" w:eastAsia="Times New Roman" w:hAnsi="Tahoma" w:cs="Tahoma"/>
          <w:lang w:eastAsia="hu-HU"/>
        </w:rPr>
      </w:pPr>
      <w:r w:rsidRPr="00E522E8">
        <w:rPr>
          <w:rFonts w:ascii="Tahoma" w:eastAsia="Times New Roman" w:hAnsi="Tahoma" w:cs="Tahoma"/>
          <w:lang w:eastAsia="hu-HU"/>
        </w:rPr>
        <w:t>2.1</w:t>
      </w:r>
      <w:r w:rsidRPr="00E522E8">
        <w:rPr>
          <w:rFonts w:ascii="Tahoma" w:eastAsia="Times New Roman" w:hAnsi="Tahoma" w:cs="Tahoma"/>
          <w:lang w:eastAsia="hu-HU"/>
        </w:rPr>
        <w:tab/>
      </w:r>
      <w:r w:rsidR="001744B2" w:rsidRPr="00E522E8">
        <w:rPr>
          <w:rFonts w:ascii="Tahoma" w:eastAsia="Times New Roman" w:hAnsi="Tahoma" w:cs="Tahoma"/>
          <w:lang w:eastAsia="hu-HU"/>
        </w:rPr>
        <w:t>□</w:t>
      </w:r>
      <w:r w:rsidRPr="00E522E8">
        <w:rPr>
          <w:rFonts w:ascii="Tahoma" w:eastAsia="Times New Roman" w:hAnsi="Tahoma" w:cs="Tahoma"/>
          <w:lang w:eastAsia="hu-HU"/>
        </w:rPr>
        <w:t xml:space="preserve">   </w:t>
      </w:r>
      <w:proofErr w:type="spellStart"/>
      <w:r w:rsidR="00CF1352" w:rsidRPr="00E522E8">
        <w:rPr>
          <w:rFonts w:ascii="Tahoma" w:eastAsia="Times New Roman" w:hAnsi="Tahoma" w:cs="Tahoma"/>
          <w:lang w:eastAsia="hu-HU"/>
        </w:rPr>
        <w:t>Ör</w:t>
      </w:r>
      <w:proofErr w:type="spellEnd"/>
      <w:r w:rsidR="00CF1352" w:rsidRPr="00E522E8">
        <w:rPr>
          <w:rFonts w:ascii="Tahoma" w:eastAsia="Times New Roman" w:hAnsi="Tahoma" w:cs="Tahoma"/>
          <w:lang w:eastAsia="hu-HU"/>
        </w:rPr>
        <w:t xml:space="preserve">. </w:t>
      </w:r>
      <w:r w:rsidR="00AD1DED" w:rsidRPr="00E522E8">
        <w:rPr>
          <w:rFonts w:ascii="Tahoma" w:eastAsia="Times New Roman" w:hAnsi="Tahoma" w:cs="Tahoma"/>
          <w:lang w:eastAsia="hu-HU"/>
        </w:rPr>
        <w:t>6</w:t>
      </w:r>
      <w:r w:rsidR="0007712A" w:rsidRPr="00E522E8">
        <w:rPr>
          <w:rFonts w:ascii="Tahoma" w:eastAsia="Times New Roman" w:hAnsi="Tahoma" w:cs="Tahoma"/>
          <w:lang w:eastAsia="hu-HU"/>
        </w:rPr>
        <w:t>. § (</w:t>
      </w:r>
      <w:r w:rsidR="00CF1352" w:rsidRPr="00E522E8">
        <w:rPr>
          <w:rFonts w:ascii="Tahoma" w:eastAsia="Times New Roman" w:hAnsi="Tahoma" w:cs="Tahoma"/>
          <w:lang w:eastAsia="hu-HU"/>
        </w:rPr>
        <w:t>4</w:t>
      </w:r>
      <w:r w:rsidR="0007712A" w:rsidRPr="00E522E8">
        <w:rPr>
          <w:rFonts w:ascii="Tahoma" w:eastAsia="Times New Roman" w:hAnsi="Tahoma" w:cs="Tahoma"/>
          <w:lang w:eastAsia="hu-HU"/>
        </w:rPr>
        <w:t xml:space="preserve">) bekezdés </w:t>
      </w:r>
      <w:proofErr w:type="spellStart"/>
      <w:r w:rsidR="0007712A" w:rsidRPr="00E522E8">
        <w:rPr>
          <w:rFonts w:ascii="Tahoma" w:eastAsia="Times New Roman" w:hAnsi="Tahoma" w:cs="Tahoma"/>
          <w:lang w:eastAsia="hu-HU"/>
        </w:rPr>
        <w:t>a</w:t>
      </w:r>
      <w:r w:rsidR="00CF1352" w:rsidRPr="00E522E8">
        <w:rPr>
          <w:rFonts w:ascii="Tahoma" w:eastAsia="Times New Roman" w:hAnsi="Tahoma" w:cs="Tahoma"/>
          <w:lang w:eastAsia="hu-HU"/>
        </w:rPr>
        <w:t>a</w:t>
      </w:r>
      <w:proofErr w:type="spellEnd"/>
      <w:r w:rsidR="0007712A" w:rsidRPr="00E522E8">
        <w:rPr>
          <w:rFonts w:ascii="Tahoma" w:eastAsia="Times New Roman" w:hAnsi="Tahoma" w:cs="Tahoma"/>
          <w:lang w:eastAsia="hu-HU"/>
        </w:rPr>
        <w:t>) pontja</w:t>
      </w:r>
      <w:r w:rsidR="007F0E05" w:rsidRPr="00E522E8">
        <w:rPr>
          <w:rFonts w:ascii="Tahoma" w:eastAsia="Times New Roman" w:hAnsi="Tahoma" w:cs="Tahoma"/>
          <w:lang w:eastAsia="hu-HU"/>
        </w:rPr>
        <w:t xml:space="preserve"> szerint</w:t>
      </w:r>
      <w:r w:rsidR="001744B2" w:rsidRPr="00E522E8">
        <w:rPr>
          <w:rFonts w:ascii="Tahoma" w:eastAsia="Times New Roman" w:hAnsi="Tahoma" w:cs="Tahoma"/>
          <w:lang w:eastAsia="hu-HU"/>
        </w:rPr>
        <w:t xml:space="preserve">: </w:t>
      </w:r>
      <w:r w:rsidR="00AD1DED" w:rsidRPr="00E522E8">
        <w:rPr>
          <w:rFonts w:ascii="Tahoma" w:eastAsia="Times New Roman" w:hAnsi="Tahoma" w:cs="Tahoma"/>
          <w:lang w:eastAsia="hu-HU"/>
        </w:rPr>
        <w:t>a 75. életévét nem minden személy töltötte be tárgyév január 1-jén a háztartásban</w:t>
      </w:r>
      <w:r w:rsidR="00966BB2" w:rsidRPr="00E522E8">
        <w:rPr>
          <w:rFonts w:ascii="Tahoma" w:eastAsia="Times New Roman" w:hAnsi="Tahoma" w:cs="Tahoma"/>
          <w:lang w:eastAsia="hu-HU"/>
        </w:rPr>
        <w:t>.</w:t>
      </w:r>
    </w:p>
    <w:p w:rsidR="002B457C" w:rsidRPr="00E522E8" w:rsidRDefault="002B457C" w:rsidP="00D10223">
      <w:pPr>
        <w:tabs>
          <w:tab w:val="left" w:pos="426"/>
        </w:tabs>
        <w:spacing w:after="0" w:line="240" w:lineRule="auto"/>
        <w:jc w:val="both"/>
        <w:rPr>
          <w:rFonts w:ascii="Tahoma" w:eastAsia="Times New Roman" w:hAnsi="Tahoma" w:cs="Tahoma"/>
          <w:lang w:eastAsia="hu-HU"/>
        </w:rPr>
      </w:pPr>
      <w:r w:rsidRPr="00E522E8">
        <w:rPr>
          <w:rFonts w:ascii="Tahoma" w:eastAsia="Times New Roman" w:hAnsi="Tahoma" w:cs="Tahoma"/>
          <w:lang w:eastAsia="hu-HU"/>
        </w:rPr>
        <w:t>2.2</w:t>
      </w:r>
      <w:r w:rsidRPr="00E522E8">
        <w:rPr>
          <w:rFonts w:ascii="Tahoma" w:eastAsia="Times New Roman" w:hAnsi="Tahoma" w:cs="Tahoma"/>
          <w:lang w:eastAsia="hu-HU"/>
        </w:rPr>
        <w:tab/>
      </w:r>
      <w:r w:rsidR="001744B2" w:rsidRPr="00E522E8">
        <w:rPr>
          <w:rFonts w:ascii="Tahoma" w:eastAsia="Times New Roman" w:hAnsi="Tahoma" w:cs="Tahoma"/>
          <w:lang w:eastAsia="hu-HU"/>
        </w:rPr>
        <w:t>□</w:t>
      </w:r>
      <w:r w:rsidRPr="00E522E8">
        <w:rPr>
          <w:rFonts w:ascii="Tahoma" w:eastAsia="Times New Roman" w:hAnsi="Tahoma" w:cs="Tahoma"/>
          <w:lang w:eastAsia="hu-HU"/>
        </w:rPr>
        <w:t xml:space="preserve">   </w:t>
      </w:r>
      <w:proofErr w:type="spellStart"/>
      <w:r w:rsidR="001744B2" w:rsidRPr="00E522E8">
        <w:rPr>
          <w:rFonts w:ascii="Tahoma" w:eastAsia="Times New Roman" w:hAnsi="Tahoma" w:cs="Tahoma"/>
          <w:lang w:eastAsia="hu-HU"/>
        </w:rPr>
        <w:t>Ör</w:t>
      </w:r>
      <w:proofErr w:type="spellEnd"/>
      <w:r w:rsidR="001744B2" w:rsidRPr="00E522E8">
        <w:rPr>
          <w:rFonts w:ascii="Tahoma" w:eastAsia="Times New Roman" w:hAnsi="Tahoma" w:cs="Tahoma"/>
          <w:lang w:eastAsia="hu-HU"/>
        </w:rPr>
        <w:t xml:space="preserve">. </w:t>
      </w:r>
      <w:r w:rsidR="00AD1DED" w:rsidRPr="00E522E8">
        <w:rPr>
          <w:rFonts w:ascii="Tahoma" w:eastAsia="Times New Roman" w:hAnsi="Tahoma" w:cs="Tahoma"/>
          <w:lang w:eastAsia="hu-HU"/>
        </w:rPr>
        <w:t>6</w:t>
      </w:r>
      <w:r w:rsidR="00CF1352" w:rsidRPr="00E522E8">
        <w:rPr>
          <w:rFonts w:ascii="Tahoma" w:eastAsia="Times New Roman" w:hAnsi="Tahoma" w:cs="Tahoma"/>
          <w:lang w:eastAsia="hu-HU"/>
        </w:rPr>
        <w:t>. § (4</w:t>
      </w:r>
      <w:r w:rsidR="001744B2" w:rsidRPr="00E522E8">
        <w:rPr>
          <w:rFonts w:ascii="Tahoma" w:eastAsia="Times New Roman" w:hAnsi="Tahoma" w:cs="Tahoma"/>
          <w:lang w:eastAsia="hu-HU"/>
        </w:rPr>
        <w:t xml:space="preserve">) bekezdés </w:t>
      </w:r>
      <w:proofErr w:type="spellStart"/>
      <w:r w:rsidR="00CF1352" w:rsidRPr="00E522E8">
        <w:rPr>
          <w:rFonts w:ascii="Tahoma" w:eastAsia="Times New Roman" w:hAnsi="Tahoma" w:cs="Tahoma"/>
          <w:lang w:eastAsia="hu-HU"/>
        </w:rPr>
        <w:t>b</w:t>
      </w:r>
      <w:r w:rsidR="001744B2" w:rsidRPr="00E522E8">
        <w:rPr>
          <w:rFonts w:ascii="Tahoma" w:eastAsia="Times New Roman" w:hAnsi="Tahoma" w:cs="Tahoma"/>
          <w:lang w:eastAsia="hu-HU"/>
        </w:rPr>
        <w:t>a</w:t>
      </w:r>
      <w:proofErr w:type="spellEnd"/>
      <w:r w:rsidR="001744B2" w:rsidRPr="00E522E8">
        <w:rPr>
          <w:rFonts w:ascii="Tahoma" w:eastAsia="Times New Roman" w:hAnsi="Tahoma" w:cs="Tahoma"/>
          <w:lang w:eastAsia="hu-HU"/>
        </w:rPr>
        <w:t>) pontja</w:t>
      </w:r>
      <w:r w:rsidR="007F0E05" w:rsidRPr="00E522E8">
        <w:rPr>
          <w:rFonts w:ascii="Tahoma" w:eastAsia="Times New Roman" w:hAnsi="Tahoma" w:cs="Tahoma"/>
          <w:lang w:eastAsia="hu-HU"/>
        </w:rPr>
        <w:t xml:space="preserve"> szerint</w:t>
      </w:r>
      <w:r w:rsidR="001744B2" w:rsidRPr="00E522E8">
        <w:rPr>
          <w:rFonts w:ascii="Tahoma" w:eastAsia="Times New Roman" w:hAnsi="Tahoma" w:cs="Tahoma"/>
          <w:lang w:eastAsia="hu-HU"/>
        </w:rPr>
        <w:t>:</w:t>
      </w:r>
      <w:r w:rsidR="00966BB2" w:rsidRPr="00E522E8">
        <w:rPr>
          <w:rFonts w:ascii="Tahoma" w:eastAsia="Times New Roman" w:hAnsi="Tahoma" w:cs="Tahoma"/>
          <w:lang w:eastAsia="hu-HU"/>
        </w:rPr>
        <w:t xml:space="preserve"> a</w:t>
      </w:r>
      <w:r w:rsidR="001744B2" w:rsidRPr="00E522E8">
        <w:rPr>
          <w:rFonts w:ascii="Tahoma" w:eastAsia="Times New Roman" w:hAnsi="Tahoma" w:cs="Tahoma"/>
          <w:lang w:eastAsia="hu-HU"/>
        </w:rPr>
        <w:t xml:space="preserve"> 75. életévét</w:t>
      </w:r>
      <w:r w:rsidR="00966BB2" w:rsidRPr="00E522E8">
        <w:rPr>
          <w:rFonts w:ascii="Tahoma" w:eastAsia="Times New Roman" w:hAnsi="Tahoma" w:cs="Tahoma"/>
          <w:lang w:eastAsia="hu-HU"/>
        </w:rPr>
        <w:t xml:space="preserve"> minden személy betöltötte már tárgyév január 1-jén</w:t>
      </w:r>
      <w:r w:rsidR="00AD1DED" w:rsidRPr="00E522E8">
        <w:rPr>
          <w:rFonts w:ascii="Tahoma" w:eastAsia="Times New Roman" w:hAnsi="Tahoma" w:cs="Tahoma"/>
          <w:lang w:eastAsia="hu-HU"/>
        </w:rPr>
        <w:t xml:space="preserve"> a háztartásban</w:t>
      </w:r>
      <w:r w:rsidR="00966BB2" w:rsidRPr="00E522E8">
        <w:rPr>
          <w:rFonts w:ascii="Tahoma" w:eastAsia="Times New Roman" w:hAnsi="Tahoma" w:cs="Tahoma"/>
          <w:lang w:eastAsia="hu-HU"/>
        </w:rPr>
        <w:t>.</w:t>
      </w:r>
    </w:p>
    <w:p w:rsidR="004D5A50" w:rsidRPr="00E522E8" w:rsidRDefault="004D5A50" w:rsidP="004D5A50">
      <w:pPr>
        <w:spacing w:after="0" w:line="240" w:lineRule="auto"/>
        <w:jc w:val="both"/>
        <w:rPr>
          <w:rFonts w:ascii="Tahoma" w:eastAsia="Times New Roman" w:hAnsi="Tahoma" w:cs="Tahoma"/>
          <w:b/>
          <w:lang w:eastAsia="hu-HU"/>
        </w:rPr>
      </w:pPr>
    </w:p>
    <w:p w:rsidR="002B457C" w:rsidRPr="00E522E8" w:rsidRDefault="002B457C" w:rsidP="007F0E05">
      <w:pPr>
        <w:spacing w:after="0" w:line="360" w:lineRule="auto"/>
        <w:jc w:val="both"/>
        <w:rPr>
          <w:rFonts w:ascii="Tahoma" w:eastAsia="Times New Roman" w:hAnsi="Tahoma" w:cs="Tahoma"/>
          <w:b/>
          <w:lang w:eastAsia="hu-HU"/>
        </w:rPr>
      </w:pPr>
      <w:r w:rsidRPr="00E522E8">
        <w:rPr>
          <w:rFonts w:ascii="Tahoma" w:eastAsia="Times New Roman" w:hAnsi="Tahoma" w:cs="Tahoma"/>
          <w:b/>
          <w:lang w:eastAsia="hu-HU"/>
        </w:rPr>
        <w:t xml:space="preserve">3. Nyilatkozat az </w:t>
      </w:r>
      <w:proofErr w:type="spellStart"/>
      <w:r w:rsidRPr="00E522E8">
        <w:rPr>
          <w:rFonts w:ascii="Tahoma" w:eastAsia="Times New Roman" w:hAnsi="Tahoma" w:cs="Tahoma"/>
          <w:b/>
          <w:lang w:eastAsia="hu-HU"/>
        </w:rPr>
        <w:t>Ör</w:t>
      </w:r>
      <w:proofErr w:type="spellEnd"/>
      <w:r w:rsidRPr="00E522E8">
        <w:rPr>
          <w:rFonts w:ascii="Tahoma" w:eastAsia="Times New Roman" w:hAnsi="Tahoma" w:cs="Tahoma"/>
          <w:b/>
          <w:lang w:eastAsia="hu-HU"/>
        </w:rPr>
        <w:t>. szerinti nyugdíjas háztartásra vonatkozóan:</w:t>
      </w:r>
    </w:p>
    <w:p w:rsidR="001744B2" w:rsidRPr="00E522E8" w:rsidRDefault="004D5A50" w:rsidP="00F82E12">
      <w:pPr>
        <w:spacing w:after="0" w:line="240" w:lineRule="auto"/>
        <w:jc w:val="both"/>
        <w:rPr>
          <w:rFonts w:ascii="Tahoma" w:eastAsia="Times New Roman" w:hAnsi="Tahoma" w:cs="Tahoma"/>
          <w:b/>
          <w:lang w:eastAsia="hu-HU"/>
        </w:rPr>
      </w:pPr>
      <w:r w:rsidRPr="00E522E8">
        <w:rPr>
          <w:rFonts w:ascii="Tahoma" w:eastAsia="Times New Roman" w:hAnsi="Tahoma" w:cs="Tahoma"/>
          <w:lang w:eastAsia="hu-HU"/>
        </w:rPr>
        <w:t>3.1</w:t>
      </w:r>
      <w:r w:rsidRPr="00E522E8">
        <w:rPr>
          <w:rFonts w:ascii="Tahoma" w:eastAsia="Times New Roman" w:hAnsi="Tahoma" w:cs="Tahoma"/>
          <w:lang w:eastAsia="hu-HU"/>
        </w:rPr>
        <w:tab/>
      </w:r>
      <w:r w:rsidR="007F0E05" w:rsidRPr="00E522E8">
        <w:rPr>
          <w:rFonts w:ascii="Tahoma" w:eastAsia="Times New Roman" w:hAnsi="Tahoma" w:cs="Tahoma"/>
          <w:lang w:eastAsia="hu-HU"/>
        </w:rPr>
        <w:t xml:space="preserve">A háztartásban </w:t>
      </w:r>
      <w:r w:rsidR="007F0E05" w:rsidRPr="00E522E8">
        <w:rPr>
          <w:rFonts w:ascii="Tahoma" w:eastAsia="Times New Roman" w:hAnsi="Tahoma" w:cs="Tahoma"/>
          <w:b/>
          <w:lang w:eastAsia="hu-HU"/>
        </w:rPr>
        <w:t>életvitelszerűen</w:t>
      </w:r>
      <w:r w:rsidR="006B5EEC" w:rsidRPr="00E522E8">
        <w:rPr>
          <w:rFonts w:ascii="Tahoma" w:eastAsia="Times New Roman" w:hAnsi="Tahoma" w:cs="Tahoma"/>
          <w:b/>
          <w:lang w:eastAsia="hu-HU"/>
        </w:rPr>
        <w:t xml:space="preserve"> </w:t>
      </w:r>
      <w:r w:rsidR="003D1AD8" w:rsidRPr="00E522E8">
        <w:rPr>
          <w:rFonts w:ascii="Tahoma" w:eastAsia="Times New Roman" w:hAnsi="Tahoma" w:cs="Tahoma"/>
          <w:b/>
          <w:lang w:eastAsia="hu-HU"/>
        </w:rPr>
        <w:t>lakom</w:t>
      </w:r>
      <w:r w:rsidR="003D1AD8" w:rsidRPr="00E522E8">
        <w:rPr>
          <w:rFonts w:ascii="Tahoma" w:eastAsia="Times New Roman" w:hAnsi="Tahoma" w:cs="Tahoma"/>
          <w:lang w:eastAsia="hu-HU"/>
        </w:rPr>
        <w:t xml:space="preserve"> </w:t>
      </w:r>
      <w:r w:rsidR="006B5EEC" w:rsidRPr="00E522E8">
        <w:rPr>
          <w:rFonts w:ascii="Tahoma" w:eastAsia="Times New Roman" w:hAnsi="Tahoma" w:cs="Tahoma"/>
          <w:lang w:eastAsia="hu-HU"/>
        </w:rPr>
        <w:t>és</w:t>
      </w:r>
      <w:r w:rsidR="003D1AD8" w:rsidRPr="00E522E8">
        <w:rPr>
          <w:rFonts w:ascii="Tahoma" w:eastAsia="Times New Roman" w:hAnsi="Tahoma" w:cs="Tahoma"/>
          <w:lang w:eastAsia="hu-HU"/>
        </w:rPr>
        <w:t xml:space="preserve"> benne </w:t>
      </w:r>
      <w:r w:rsidR="006B5EEC" w:rsidRPr="00E522E8">
        <w:rPr>
          <w:rFonts w:ascii="Tahoma" w:eastAsia="Times New Roman" w:hAnsi="Tahoma" w:cs="Tahoma"/>
          <w:lang w:eastAsia="hu-HU"/>
        </w:rPr>
        <w:t>kizárólag</w:t>
      </w:r>
      <w:r w:rsidR="00F92C27" w:rsidRPr="00E522E8">
        <w:rPr>
          <w:rFonts w:ascii="Tahoma" w:eastAsia="Times New Roman" w:hAnsi="Tahoma" w:cs="Tahoma"/>
          <w:lang w:eastAsia="hu-HU"/>
        </w:rPr>
        <w:t xml:space="preserve"> a tárgyév január 1-jén a</w:t>
      </w:r>
      <w:r w:rsidR="00F82E12" w:rsidRPr="00E522E8">
        <w:rPr>
          <w:rFonts w:ascii="Tahoma" w:eastAsia="Times New Roman" w:hAnsi="Tahoma" w:cs="Tahoma"/>
          <w:lang w:eastAsia="hu-HU"/>
        </w:rPr>
        <w:t xml:space="preserve"> 65. életévet</w:t>
      </w:r>
      <w:r w:rsidR="004A2B19" w:rsidRPr="00E522E8">
        <w:rPr>
          <w:rFonts w:ascii="Tahoma" w:eastAsia="Times New Roman" w:hAnsi="Tahoma" w:cs="Tahoma"/>
          <w:lang w:eastAsia="hu-HU"/>
        </w:rPr>
        <w:t xml:space="preserve"> már</w:t>
      </w:r>
      <w:r w:rsidR="00F82E12" w:rsidRPr="00E522E8">
        <w:rPr>
          <w:rFonts w:ascii="Tahoma" w:eastAsia="Times New Roman" w:hAnsi="Tahoma" w:cs="Tahoma"/>
          <w:lang w:eastAsia="hu-HU"/>
        </w:rPr>
        <w:t xml:space="preserve"> betöltött</w:t>
      </w:r>
      <w:r w:rsidR="006B5EEC" w:rsidRPr="00E522E8">
        <w:rPr>
          <w:rFonts w:ascii="Tahoma" w:eastAsia="Times New Roman" w:hAnsi="Tahoma" w:cs="Tahoma"/>
          <w:lang w:eastAsia="hu-HU"/>
        </w:rPr>
        <w:t xml:space="preserve"> </w:t>
      </w:r>
      <w:proofErr w:type="gramStart"/>
      <w:r w:rsidR="006B5EEC" w:rsidRPr="00E522E8">
        <w:rPr>
          <w:rFonts w:ascii="Tahoma" w:eastAsia="Times New Roman" w:hAnsi="Tahoma" w:cs="Tahoma"/>
          <w:lang w:eastAsia="hu-HU"/>
        </w:rPr>
        <w:t>nyugdíjas(</w:t>
      </w:r>
      <w:proofErr w:type="gramEnd"/>
      <w:r w:rsidR="006B5EEC" w:rsidRPr="00E522E8">
        <w:rPr>
          <w:rFonts w:ascii="Tahoma" w:eastAsia="Times New Roman" w:hAnsi="Tahoma" w:cs="Tahoma"/>
          <w:lang w:eastAsia="hu-HU"/>
        </w:rPr>
        <w:t>ok)</w:t>
      </w:r>
      <w:r w:rsidR="007F0E05" w:rsidRPr="00E522E8">
        <w:rPr>
          <w:rFonts w:ascii="Tahoma" w:eastAsia="Times New Roman" w:hAnsi="Tahoma" w:cs="Tahoma"/>
          <w:lang w:eastAsia="hu-HU"/>
        </w:rPr>
        <w:t xml:space="preserve"> él</w:t>
      </w:r>
      <w:r w:rsidR="00EA338E" w:rsidRPr="00E522E8">
        <w:rPr>
          <w:rFonts w:ascii="Tahoma" w:eastAsia="Times New Roman" w:hAnsi="Tahoma" w:cs="Tahoma"/>
          <w:lang w:eastAsia="hu-HU"/>
        </w:rPr>
        <w:t>(</w:t>
      </w:r>
      <w:proofErr w:type="spellStart"/>
      <w:r w:rsidR="006B5EEC" w:rsidRPr="00E522E8">
        <w:rPr>
          <w:rFonts w:ascii="Tahoma" w:eastAsia="Times New Roman" w:hAnsi="Tahoma" w:cs="Tahoma"/>
          <w:lang w:eastAsia="hu-HU"/>
        </w:rPr>
        <w:t>nek</w:t>
      </w:r>
      <w:proofErr w:type="spellEnd"/>
      <w:r w:rsidR="00EA338E" w:rsidRPr="00E522E8">
        <w:rPr>
          <w:rFonts w:ascii="Tahoma" w:eastAsia="Times New Roman" w:hAnsi="Tahoma" w:cs="Tahoma"/>
          <w:lang w:eastAsia="hu-HU"/>
        </w:rPr>
        <w:t>)</w:t>
      </w:r>
      <w:r w:rsidR="00397348" w:rsidRPr="00E522E8">
        <w:rPr>
          <w:rStyle w:val="Lbjegyzet-hivatkozs"/>
          <w:rFonts w:ascii="Tahoma" w:eastAsia="Times New Roman" w:hAnsi="Tahoma" w:cs="Tahoma"/>
          <w:lang w:eastAsia="hu-HU"/>
        </w:rPr>
        <w:footnoteReference w:id="4"/>
      </w:r>
      <w:r w:rsidR="007F0E05" w:rsidRPr="00E522E8">
        <w:rPr>
          <w:rFonts w:ascii="Tahoma" w:eastAsia="Times New Roman" w:hAnsi="Tahoma" w:cs="Tahoma"/>
          <w:lang w:eastAsia="hu-HU"/>
        </w:rPr>
        <w:t xml:space="preserve">: </w:t>
      </w:r>
      <w:r w:rsidR="00E424D3" w:rsidRPr="00E522E8">
        <w:rPr>
          <w:rFonts w:ascii="Tahoma" w:eastAsia="Times New Roman" w:hAnsi="Tahoma" w:cs="Tahoma"/>
          <w:lang w:eastAsia="hu-HU"/>
        </w:rPr>
        <w:t xml:space="preserve"> </w:t>
      </w:r>
      <w:r w:rsidR="00F82E12" w:rsidRPr="00E522E8">
        <w:rPr>
          <w:rFonts w:ascii="Tahoma" w:eastAsia="Times New Roman" w:hAnsi="Tahoma" w:cs="Tahoma"/>
          <w:lang w:eastAsia="hu-HU"/>
        </w:rPr>
        <w:tab/>
      </w:r>
      <w:r w:rsidR="00F82E12" w:rsidRPr="00E522E8">
        <w:rPr>
          <w:rFonts w:ascii="Tahoma" w:eastAsia="Times New Roman" w:hAnsi="Tahoma" w:cs="Tahoma"/>
          <w:lang w:eastAsia="hu-HU"/>
        </w:rPr>
        <w:tab/>
      </w:r>
      <w:r w:rsidR="00E424D3" w:rsidRPr="00E522E8">
        <w:rPr>
          <w:rFonts w:ascii="Tahoma" w:eastAsia="Times New Roman" w:hAnsi="Tahoma" w:cs="Tahoma"/>
          <w:lang w:eastAsia="hu-HU"/>
        </w:rPr>
        <w:t xml:space="preserve"> □ </w:t>
      </w:r>
      <w:r w:rsidR="00E04858" w:rsidRPr="00E522E8">
        <w:rPr>
          <w:rFonts w:ascii="Tahoma" w:eastAsia="Times New Roman" w:hAnsi="Tahoma" w:cs="Tahoma"/>
          <w:b/>
          <w:lang w:eastAsia="hu-HU"/>
        </w:rPr>
        <w:t>igen</w:t>
      </w:r>
      <w:r w:rsidR="00E424D3" w:rsidRPr="00E522E8">
        <w:rPr>
          <w:rFonts w:ascii="Tahoma" w:eastAsia="Times New Roman" w:hAnsi="Tahoma" w:cs="Tahoma"/>
          <w:b/>
          <w:lang w:eastAsia="hu-HU"/>
        </w:rPr>
        <w:t xml:space="preserve">    </w:t>
      </w:r>
      <w:r w:rsidR="00D5470A" w:rsidRPr="00E522E8">
        <w:rPr>
          <w:rFonts w:ascii="Tahoma" w:eastAsia="Times New Roman" w:hAnsi="Tahoma" w:cs="Tahoma"/>
          <w:b/>
          <w:lang w:eastAsia="hu-HU"/>
        </w:rPr>
        <w:tab/>
      </w:r>
      <w:r w:rsidR="00E424D3" w:rsidRPr="00E522E8">
        <w:rPr>
          <w:rFonts w:ascii="Tahoma" w:eastAsia="Times New Roman" w:hAnsi="Tahoma" w:cs="Tahoma"/>
          <w:lang w:eastAsia="hu-HU"/>
        </w:rPr>
        <w:t>□</w:t>
      </w:r>
      <w:r w:rsidR="006B5EEC" w:rsidRPr="00E522E8">
        <w:rPr>
          <w:rFonts w:ascii="Tahoma" w:eastAsia="Times New Roman" w:hAnsi="Tahoma" w:cs="Tahoma"/>
          <w:lang w:eastAsia="hu-HU"/>
        </w:rPr>
        <w:t xml:space="preserve"> </w:t>
      </w:r>
      <w:r w:rsidR="007F0E05" w:rsidRPr="00E522E8">
        <w:rPr>
          <w:rFonts w:ascii="Tahoma" w:eastAsia="Times New Roman" w:hAnsi="Tahoma" w:cs="Tahoma"/>
          <w:b/>
          <w:lang w:eastAsia="hu-HU"/>
        </w:rPr>
        <w:t>nem</w:t>
      </w:r>
    </w:p>
    <w:p w:rsidR="00F82E12" w:rsidRPr="00E522E8" w:rsidRDefault="00F82E12" w:rsidP="00F82E12">
      <w:pPr>
        <w:spacing w:after="0" w:line="240" w:lineRule="auto"/>
        <w:jc w:val="both"/>
        <w:rPr>
          <w:rFonts w:ascii="Tahoma" w:eastAsia="Times New Roman" w:hAnsi="Tahoma" w:cs="Tahoma"/>
          <w:lang w:eastAsia="hu-HU"/>
        </w:rPr>
      </w:pPr>
    </w:p>
    <w:p w:rsidR="00193774" w:rsidRPr="00E522E8" w:rsidRDefault="00193774" w:rsidP="00A62F9E">
      <w:pPr>
        <w:spacing w:after="0" w:line="240" w:lineRule="auto"/>
        <w:jc w:val="both"/>
        <w:rPr>
          <w:rFonts w:ascii="Tahoma" w:eastAsia="Times New Roman" w:hAnsi="Tahoma" w:cs="Tahoma"/>
          <w:b/>
          <w:lang w:eastAsia="hu-HU"/>
        </w:rPr>
      </w:pPr>
      <w:r w:rsidRPr="00E522E8">
        <w:rPr>
          <w:rFonts w:ascii="Tahoma" w:eastAsia="Times New Roman" w:hAnsi="Tahoma" w:cs="Tahoma"/>
          <w:b/>
          <w:lang w:eastAsia="hu-HU"/>
        </w:rPr>
        <w:t>Felelősségem tudatában kijelentem, hogy az általam közöltek a valóságnak megfelelnek. Hozzájárulok a nyilatkozatban szereplő adatoknak a szociális igazgatási eljárásban történő felhasználásához.</w:t>
      </w:r>
    </w:p>
    <w:p w:rsidR="00193774" w:rsidRPr="00E522E8" w:rsidRDefault="00193774" w:rsidP="00A62F9E">
      <w:pPr>
        <w:spacing w:after="0" w:line="240" w:lineRule="auto"/>
        <w:jc w:val="both"/>
        <w:rPr>
          <w:rFonts w:ascii="Tahoma" w:eastAsia="Times New Roman" w:hAnsi="Tahoma" w:cs="Tahoma"/>
          <w:b/>
          <w:lang w:eastAsia="hu-HU"/>
        </w:rPr>
      </w:pPr>
    </w:p>
    <w:p w:rsidR="00AB33D0" w:rsidRPr="00E522E8" w:rsidRDefault="00AB33D0" w:rsidP="00AB33D0">
      <w:pPr>
        <w:spacing w:after="0" w:line="240" w:lineRule="auto"/>
        <w:jc w:val="both"/>
        <w:rPr>
          <w:rFonts w:ascii="Tahoma" w:eastAsia="Times New Roman" w:hAnsi="Tahoma" w:cs="Tahoma"/>
          <w:b/>
          <w:lang w:eastAsia="hu-HU"/>
        </w:rPr>
      </w:pPr>
      <w:r w:rsidRPr="00E522E8">
        <w:rPr>
          <w:rFonts w:ascii="Tahoma" w:eastAsia="Times New Roman" w:hAnsi="Tahoma" w:cs="Tahoma"/>
          <w:b/>
          <w:lang w:eastAsia="hu-HU"/>
        </w:rPr>
        <w:t>Eplény</w:t>
      </w:r>
      <w:proofErr w:type="gramStart"/>
      <w:r w:rsidRPr="00E522E8">
        <w:rPr>
          <w:rFonts w:ascii="Tahoma" w:eastAsia="Times New Roman" w:hAnsi="Tahoma" w:cs="Tahoma"/>
          <w:b/>
          <w:lang w:eastAsia="hu-HU"/>
        </w:rPr>
        <w:t>, .</w:t>
      </w:r>
      <w:proofErr w:type="gramEnd"/>
      <w:r w:rsidRPr="00E522E8">
        <w:rPr>
          <w:rFonts w:ascii="Tahoma" w:eastAsia="Times New Roman" w:hAnsi="Tahoma" w:cs="Tahoma"/>
          <w:b/>
          <w:lang w:eastAsia="hu-HU"/>
        </w:rPr>
        <w:t>...........</w:t>
      </w:r>
      <w:r w:rsidR="00483BE6" w:rsidRPr="00E522E8">
        <w:rPr>
          <w:rFonts w:ascii="Tahoma" w:eastAsia="Times New Roman" w:hAnsi="Tahoma" w:cs="Tahoma"/>
          <w:b/>
          <w:lang w:eastAsia="hu-HU"/>
        </w:rPr>
        <w:t xml:space="preserve"> </w:t>
      </w:r>
      <w:proofErr w:type="gramStart"/>
      <w:r w:rsidR="00483BE6" w:rsidRPr="00E522E8">
        <w:rPr>
          <w:rFonts w:ascii="Tahoma" w:eastAsia="Times New Roman" w:hAnsi="Tahoma" w:cs="Tahoma"/>
          <w:b/>
          <w:lang w:eastAsia="hu-HU"/>
        </w:rPr>
        <w:t>év</w:t>
      </w:r>
      <w:proofErr w:type="gramEnd"/>
      <w:r w:rsidR="00483BE6" w:rsidRPr="00E522E8">
        <w:rPr>
          <w:rFonts w:ascii="Tahoma" w:eastAsia="Times New Roman" w:hAnsi="Tahoma" w:cs="Tahoma"/>
          <w:b/>
          <w:lang w:eastAsia="hu-HU"/>
        </w:rPr>
        <w:t xml:space="preserve"> </w:t>
      </w:r>
      <w:r w:rsidRPr="00E522E8">
        <w:rPr>
          <w:rFonts w:ascii="Tahoma" w:eastAsia="Times New Roman" w:hAnsi="Tahoma" w:cs="Tahoma"/>
          <w:b/>
          <w:lang w:eastAsia="hu-HU"/>
        </w:rPr>
        <w:t>................</w:t>
      </w:r>
      <w:r w:rsidR="00483BE6" w:rsidRPr="00E522E8">
        <w:rPr>
          <w:rFonts w:ascii="Tahoma" w:eastAsia="Times New Roman" w:hAnsi="Tahoma" w:cs="Tahoma"/>
          <w:b/>
          <w:lang w:eastAsia="hu-HU"/>
        </w:rPr>
        <w:t xml:space="preserve">...... </w:t>
      </w:r>
      <w:proofErr w:type="gramStart"/>
      <w:r w:rsidRPr="00E522E8">
        <w:rPr>
          <w:rFonts w:ascii="Tahoma" w:eastAsia="Times New Roman" w:hAnsi="Tahoma" w:cs="Tahoma"/>
          <w:b/>
          <w:lang w:eastAsia="hu-HU"/>
        </w:rPr>
        <w:t>hó</w:t>
      </w:r>
      <w:proofErr w:type="gramEnd"/>
      <w:r w:rsidRPr="00E522E8">
        <w:rPr>
          <w:rFonts w:ascii="Tahoma" w:eastAsia="Times New Roman" w:hAnsi="Tahoma" w:cs="Tahoma"/>
          <w:b/>
          <w:lang w:eastAsia="hu-HU"/>
        </w:rPr>
        <w:t xml:space="preserve"> ......</w:t>
      </w:r>
      <w:r w:rsidR="00483BE6" w:rsidRPr="00E522E8">
        <w:rPr>
          <w:rFonts w:ascii="Tahoma" w:eastAsia="Times New Roman" w:hAnsi="Tahoma" w:cs="Tahoma"/>
          <w:b/>
          <w:lang w:eastAsia="hu-HU"/>
        </w:rPr>
        <w:t xml:space="preserve"> </w:t>
      </w:r>
      <w:proofErr w:type="gramStart"/>
      <w:r w:rsidRPr="00E522E8">
        <w:rPr>
          <w:rFonts w:ascii="Tahoma" w:eastAsia="Times New Roman" w:hAnsi="Tahoma" w:cs="Tahoma"/>
          <w:b/>
          <w:lang w:eastAsia="hu-HU"/>
        </w:rPr>
        <w:t>nap</w:t>
      </w:r>
      <w:proofErr w:type="gramEnd"/>
    </w:p>
    <w:p w:rsidR="00483BE6" w:rsidRPr="00E522E8" w:rsidRDefault="00483BE6" w:rsidP="00AB33D0">
      <w:pPr>
        <w:spacing w:after="0" w:line="240" w:lineRule="auto"/>
        <w:jc w:val="both"/>
        <w:rPr>
          <w:rFonts w:ascii="Tahoma" w:eastAsia="Times New Roman" w:hAnsi="Tahoma" w:cs="Tahoma"/>
          <w:b/>
          <w:lang w:eastAsia="hu-HU"/>
        </w:rPr>
      </w:pPr>
    </w:p>
    <w:p w:rsidR="00483BE6" w:rsidRPr="00E522E8" w:rsidRDefault="00483BE6" w:rsidP="00AB33D0">
      <w:pPr>
        <w:spacing w:after="0" w:line="240" w:lineRule="auto"/>
        <w:jc w:val="both"/>
        <w:rPr>
          <w:rFonts w:ascii="Tahoma" w:eastAsia="Times New Roman" w:hAnsi="Tahoma" w:cs="Tahoma"/>
          <w:b/>
          <w:lang w:eastAsia="hu-HU"/>
        </w:rPr>
      </w:pPr>
    </w:p>
    <w:p w:rsidR="00193774" w:rsidRPr="00E522E8" w:rsidRDefault="00193774" w:rsidP="00193774">
      <w:pPr>
        <w:tabs>
          <w:tab w:val="center" w:pos="7371"/>
        </w:tabs>
        <w:spacing w:after="0" w:line="240" w:lineRule="auto"/>
        <w:jc w:val="both"/>
        <w:rPr>
          <w:rFonts w:ascii="Tahoma" w:hAnsi="Tahoma" w:cs="Tahoma"/>
          <w:b/>
        </w:rPr>
      </w:pPr>
      <w:r w:rsidRPr="00E522E8">
        <w:rPr>
          <w:rFonts w:ascii="Tahoma" w:hAnsi="Tahoma" w:cs="Tahoma"/>
        </w:rPr>
        <w:tab/>
      </w:r>
      <w:r w:rsidRPr="00E522E8">
        <w:rPr>
          <w:rFonts w:ascii="Tahoma" w:hAnsi="Tahoma" w:cs="Tahoma"/>
          <w:b/>
        </w:rPr>
        <w:t>…………………………………..</w:t>
      </w:r>
    </w:p>
    <w:p w:rsidR="00193774" w:rsidRPr="00E522E8" w:rsidRDefault="00193774" w:rsidP="00193774">
      <w:pPr>
        <w:tabs>
          <w:tab w:val="center" w:pos="7371"/>
        </w:tabs>
        <w:spacing w:after="0" w:line="240" w:lineRule="auto"/>
        <w:jc w:val="both"/>
        <w:rPr>
          <w:rFonts w:ascii="Tahoma" w:hAnsi="Tahoma" w:cs="Tahoma"/>
          <w:b/>
        </w:rPr>
      </w:pPr>
      <w:r w:rsidRPr="00E522E8">
        <w:rPr>
          <w:rFonts w:ascii="Tahoma" w:hAnsi="Tahoma" w:cs="Tahoma"/>
          <w:b/>
        </w:rPr>
        <w:tab/>
      </w:r>
      <w:proofErr w:type="gramStart"/>
      <w:r w:rsidRPr="00E522E8">
        <w:rPr>
          <w:rFonts w:ascii="Tahoma" w:hAnsi="Tahoma" w:cs="Tahoma"/>
          <w:b/>
        </w:rPr>
        <w:t>kérelmező</w:t>
      </w:r>
      <w:proofErr w:type="gramEnd"/>
      <w:r w:rsidRPr="00E522E8">
        <w:rPr>
          <w:rFonts w:ascii="Tahoma" w:hAnsi="Tahoma" w:cs="Tahoma"/>
          <w:b/>
        </w:rPr>
        <w:t xml:space="preserve"> aláírása</w:t>
      </w:r>
    </w:p>
    <w:p w:rsidR="005C5772" w:rsidRPr="00E522E8" w:rsidRDefault="00B3009E" w:rsidP="00721BCE">
      <w:pPr>
        <w:spacing w:after="0" w:line="240" w:lineRule="auto"/>
        <w:jc w:val="center"/>
        <w:rPr>
          <w:rFonts w:ascii="Tahoma" w:eastAsia="Times New Roman" w:hAnsi="Tahoma" w:cs="Tahoma"/>
          <w:b/>
          <w:lang w:eastAsia="hu-HU"/>
        </w:rPr>
      </w:pPr>
      <w:r w:rsidRPr="00E522E8">
        <w:rPr>
          <w:rFonts w:ascii="Tahoma" w:eastAsia="Times New Roman" w:hAnsi="Tahoma" w:cs="Tahoma"/>
          <w:b/>
          <w:lang w:eastAsia="hu-HU"/>
        </w:rPr>
        <w:br w:type="page"/>
      </w:r>
      <w:r w:rsidR="005C5772" w:rsidRPr="00E522E8">
        <w:rPr>
          <w:rFonts w:ascii="Tahoma" w:eastAsia="Times New Roman" w:hAnsi="Tahoma" w:cs="Tahoma"/>
          <w:b/>
          <w:lang w:eastAsia="hu-HU"/>
        </w:rPr>
        <w:lastRenderedPageBreak/>
        <w:t>KIVONAT</w:t>
      </w:r>
    </w:p>
    <w:p w:rsidR="00BA4314" w:rsidRPr="00E522E8" w:rsidRDefault="00BA4314" w:rsidP="005C5772">
      <w:pPr>
        <w:spacing w:after="0" w:line="240" w:lineRule="auto"/>
        <w:ind w:right="72"/>
        <w:jc w:val="center"/>
        <w:rPr>
          <w:rFonts w:ascii="Tahoma" w:eastAsia="Times New Roman" w:hAnsi="Tahoma" w:cs="Tahoma"/>
          <w:b/>
          <w:lang w:eastAsia="hu-HU"/>
        </w:rPr>
      </w:pPr>
    </w:p>
    <w:p w:rsidR="00483BE6" w:rsidRPr="00E522E8" w:rsidRDefault="00FE48E1" w:rsidP="00483BE6">
      <w:pPr>
        <w:spacing w:after="0" w:line="240" w:lineRule="auto"/>
        <w:ind w:right="72"/>
        <w:jc w:val="both"/>
        <w:rPr>
          <w:rFonts w:ascii="Tahoma" w:eastAsia="Times New Roman" w:hAnsi="Tahoma" w:cs="Tahoma"/>
          <w:b/>
          <w:sz w:val="20"/>
          <w:szCs w:val="20"/>
          <w:lang w:eastAsia="hu-HU"/>
        </w:rPr>
      </w:pPr>
      <w:r w:rsidRPr="00E522E8">
        <w:rPr>
          <w:rFonts w:ascii="Tahoma" w:eastAsia="Times New Roman" w:hAnsi="Tahoma" w:cs="Tahoma"/>
          <w:b/>
          <w:sz w:val="20"/>
          <w:szCs w:val="20"/>
          <w:lang w:eastAsia="hu-HU"/>
        </w:rPr>
        <w:t xml:space="preserve">Eplény Községi Önkormányzat Képviselő-testületének </w:t>
      </w:r>
      <w:r w:rsidR="00483BE6" w:rsidRPr="00E522E8">
        <w:rPr>
          <w:rFonts w:ascii="Tahoma" w:eastAsia="Times New Roman" w:hAnsi="Tahoma" w:cs="Tahoma"/>
          <w:b/>
          <w:sz w:val="20"/>
          <w:szCs w:val="20"/>
          <w:lang w:eastAsia="hu-HU"/>
        </w:rPr>
        <w:t xml:space="preserve">a települési támogatás keretében nyújtott szociális ellátásokról, valamint a személyes gondoskodást nyújtó szociális </w:t>
      </w:r>
      <w:r w:rsidR="00AD1DED" w:rsidRPr="00E522E8">
        <w:rPr>
          <w:rFonts w:ascii="Tahoma" w:eastAsia="Times New Roman" w:hAnsi="Tahoma" w:cs="Tahoma"/>
          <w:b/>
          <w:sz w:val="20"/>
          <w:szCs w:val="20"/>
          <w:lang w:eastAsia="hu-HU"/>
        </w:rPr>
        <w:t xml:space="preserve">és gyermekjóléti </w:t>
      </w:r>
      <w:r w:rsidR="00483BE6" w:rsidRPr="00E522E8">
        <w:rPr>
          <w:rFonts w:ascii="Tahoma" w:eastAsia="Times New Roman" w:hAnsi="Tahoma" w:cs="Tahoma"/>
          <w:b/>
          <w:sz w:val="20"/>
          <w:szCs w:val="20"/>
          <w:lang w:eastAsia="hu-HU"/>
        </w:rPr>
        <w:t xml:space="preserve">ellátásokról szóló </w:t>
      </w:r>
      <w:r w:rsidR="00AD1DED" w:rsidRPr="00E522E8">
        <w:rPr>
          <w:rFonts w:ascii="Tahoma" w:eastAsia="Times New Roman" w:hAnsi="Tahoma" w:cs="Tahoma"/>
          <w:b/>
          <w:sz w:val="20"/>
          <w:szCs w:val="20"/>
          <w:lang w:eastAsia="hu-HU"/>
        </w:rPr>
        <w:t>8/2021</w:t>
      </w:r>
      <w:r w:rsidR="00483BE6" w:rsidRPr="00E522E8">
        <w:rPr>
          <w:rFonts w:ascii="Tahoma" w:eastAsia="Times New Roman" w:hAnsi="Tahoma" w:cs="Tahoma"/>
          <w:b/>
          <w:sz w:val="20"/>
          <w:szCs w:val="20"/>
          <w:lang w:eastAsia="hu-HU"/>
        </w:rPr>
        <w:t>. (</w:t>
      </w:r>
      <w:r w:rsidR="00AD1DED" w:rsidRPr="00E522E8">
        <w:rPr>
          <w:rFonts w:ascii="Tahoma" w:eastAsia="Times New Roman" w:hAnsi="Tahoma" w:cs="Tahoma"/>
          <w:b/>
          <w:sz w:val="20"/>
          <w:szCs w:val="20"/>
          <w:lang w:eastAsia="hu-HU"/>
        </w:rPr>
        <w:t>V.</w:t>
      </w:r>
      <w:r w:rsidR="003F0486" w:rsidRPr="00E522E8">
        <w:rPr>
          <w:rFonts w:ascii="Tahoma" w:eastAsia="Times New Roman" w:hAnsi="Tahoma" w:cs="Tahoma"/>
          <w:b/>
          <w:sz w:val="20"/>
          <w:szCs w:val="20"/>
          <w:lang w:eastAsia="hu-HU"/>
        </w:rPr>
        <w:t xml:space="preserve"> </w:t>
      </w:r>
      <w:r w:rsidR="00AD1DED" w:rsidRPr="00E522E8">
        <w:rPr>
          <w:rFonts w:ascii="Tahoma" w:eastAsia="Times New Roman" w:hAnsi="Tahoma" w:cs="Tahoma"/>
          <w:b/>
          <w:sz w:val="20"/>
          <w:szCs w:val="20"/>
          <w:lang w:eastAsia="hu-HU"/>
        </w:rPr>
        <w:t>26</w:t>
      </w:r>
      <w:r w:rsidR="00483BE6" w:rsidRPr="00E522E8">
        <w:rPr>
          <w:rFonts w:ascii="Tahoma" w:eastAsia="Times New Roman" w:hAnsi="Tahoma" w:cs="Tahoma"/>
          <w:b/>
          <w:sz w:val="20"/>
          <w:szCs w:val="20"/>
          <w:lang w:eastAsia="hu-HU"/>
        </w:rPr>
        <w:t>.) önkormányzati rendeletéből</w:t>
      </w:r>
    </w:p>
    <w:p w:rsidR="00483BE6" w:rsidRPr="00E522E8" w:rsidRDefault="00483BE6" w:rsidP="00483BE6">
      <w:pPr>
        <w:spacing w:after="0" w:line="240" w:lineRule="auto"/>
        <w:ind w:right="72"/>
        <w:jc w:val="both"/>
        <w:rPr>
          <w:rFonts w:ascii="Tahoma" w:eastAsia="Times New Roman" w:hAnsi="Tahoma" w:cs="Tahoma"/>
          <w:b/>
          <w:lang w:eastAsia="hu-HU"/>
        </w:rPr>
      </w:pPr>
    </w:p>
    <w:p w:rsidR="00455CE1" w:rsidRPr="00E522E8" w:rsidRDefault="00455CE1" w:rsidP="00F33E04">
      <w:pPr>
        <w:pStyle w:val="Szvegtrzsbehzssal"/>
        <w:tabs>
          <w:tab w:val="left" w:pos="567"/>
          <w:tab w:val="left" w:pos="1276"/>
        </w:tabs>
        <w:ind w:left="1080" w:right="74" w:hanging="1080"/>
        <w:rPr>
          <w:color w:val="auto"/>
          <w:lang w:val="hu-HU"/>
        </w:rPr>
        <w:sectPr w:rsidR="00455CE1" w:rsidRPr="00E522E8" w:rsidSect="002C2074">
          <w:headerReference w:type="first" r:id="rId28"/>
          <w:footerReference w:type="first" r:id="rId29"/>
          <w:type w:val="continuous"/>
          <w:pgSz w:w="11906" w:h="16838" w:code="9"/>
          <w:pgMar w:top="1110" w:right="1133" w:bottom="426" w:left="1417" w:header="567" w:footer="120" w:gutter="0"/>
          <w:cols w:space="708"/>
          <w:titlePg/>
          <w:docGrid w:linePitch="360"/>
        </w:sectPr>
      </w:pPr>
    </w:p>
    <w:p w:rsidR="00FE48E1" w:rsidRPr="00E522E8" w:rsidRDefault="00C540C6" w:rsidP="00FE48E1">
      <w:pPr>
        <w:tabs>
          <w:tab w:val="left" w:pos="540"/>
          <w:tab w:val="left" w:pos="1080"/>
        </w:tabs>
        <w:spacing w:after="0" w:line="240" w:lineRule="auto"/>
        <w:ind w:left="1080" w:right="72" w:hanging="1080"/>
        <w:jc w:val="both"/>
        <w:rPr>
          <w:rFonts w:ascii="Tahoma" w:eastAsia="Times New Roman" w:hAnsi="Tahoma" w:cs="Tahoma"/>
          <w:b/>
          <w:lang w:eastAsia="hu-HU"/>
        </w:rPr>
      </w:pPr>
      <w:r w:rsidRPr="00E522E8">
        <w:rPr>
          <w:rFonts w:ascii="Tahoma" w:eastAsia="Times New Roman" w:hAnsi="Tahoma" w:cs="Tahoma"/>
          <w:lang w:eastAsia="hu-HU"/>
        </w:rPr>
        <w:lastRenderedPageBreak/>
        <w:t>6</w:t>
      </w:r>
      <w:r w:rsidR="00FE48E1" w:rsidRPr="00E522E8">
        <w:rPr>
          <w:rFonts w:ascii="Tahoma" w:eastAsia="Times New Roman" w:hAnsi="Tahoma" w:cs="Tahoma"/>
          <w:lang w:eastAsia="hu-HU"/>
        </w:rPr>
        <w:t>. §</w:t>
      </w:r>
      <w:r w:rsidR="00FE48E1" w:rsidRPr="00E522E8">
        <w:rPr>
          <w:rFonts w:ascii="Tahoma" w:eastAsia="Times New Roman" w:hAnsi="Tahoma" w:cs="Tahoma"/>
          <w:lang w:eastAsia="hu-HU"/>
        </w:rPr>
        <w:tab/>
        <w:t>(1)</w:t>
      </w:r>
      <w:r w:rsidR="00FE48E1" w:rsidRPr="00E522E8">
        <w:rPr>
          <w:rFonts w:ascii="Tahoma" w:eastAsia="Times New Roman" w:hAnsi="Tahoma" w:cs="Tahoma"/>
          <w:lang w:eastAsia="hu-HU"/>
        </w:rPr>
        <w:tab/>
      </w:r>
      <w:r w:rsidR="00FE48E1" w:rsidRPr="00E522E8">
        <w:rPr>
          <w:rFonts w:ascii="Tahoma" w:eastAsia="Times New Roman" w:hAnsi="Tahoma" w:cs="Tahoma"/>
          <w:b/>
          <w:lang w:eastAsia="hu-HU"/>
        </w:rPr>
        <w:t>A hulladékszállítási közszolgáltatási díj megfizetéséhez települési támogatásra jogosult:</w:t>
      </w:r>
    </w:p>
    <w:p w:rsidR="00FE48E1" w:rsidRPr="00E522E8" w:rsidRDefault="00FE48E1" w:rsidP="00FE48E1">
      <w:pPr>
        <w:tabs>
          <w:tab w:val="left" w:pos="540"/>
          <w:tab w:val="left" w:pos="709"/>
          <w:tab w:val="left" w:pos="1276"/>
        </w:tabs>
        <w:spacing w:after="0" w:line="240" w:lineRule="auto"/>
        <w:ind w:left="1418" w:right="72" w:hanging="284"/>
        <w:jc w:val="both"/>
        <w:rPr>
          <w:rFonts w:ascii="Tahoma" w:eastAsia="Times New Roman" w:hAnsi="Tahoma" w:cs="Tahoma"/>
          <w:lang w:eastAsia="hu-HU"/>
        </w:rPr>
      </w:pPr>
      <w:proofErr w:type="gramStart"/>
      <w:r w:rsidRPr="00E522E8">
        <w:rPr>
          <w:rFonts w:ascii="Tahoma" w:eastAsia="Times New Roman" w:hAnsi="Tahoma" w:cs="Tahoma"/>
          <w:b/>
          <w:lang w:eastAsia="hu-HU"/>
        </w:rPr>
        <w:t>a</w:t>
      </w:r>
      <w:proofErr w:type="gramEnd"/>
      <w:r w:rsidRPr="00E522E8">
        <w:rPr>
          <w:rFonts w:ascii="Tahoma" w:eastAsia="Times New Roman" w:hAnsi="Tahoma" w:cs="Tahoma"/>
          <w:b/>
          <w:lang w:eastAsia="hu-HU"/>
        </w:rPr>
        <w:t>)</w:t>
      </w:r>
      <w:r w:rsidRPr="00E522E8">
        <w:rPr>
          <w:rFonts w:ascii="Tahoma" w:eastAsia="Times New Roman" w:hAnsi="Tahoma" w:cs="Tahoma"/>
          <w:b/>
          <w:lang w:eastAsia="hu-HU"/>
        </w:rPr>
        <w:tab/>
      </w:r>
      <w:r w:rsidR="00E139F1" w:rsidRPr="00E522E8">
        <w:rPr>
          <w:rFonts w:ascii="Tahoma" w:eastAsia="Times New Roman" w:hAnsi="Tahoma" w:cs="Tahoma"/>
          <w:b/>
          <w:lang w:eastAsia="hu-HU"/>
        </w:rPr>
        <w:t>az a személy, akinek a háztartásában kizárólag – már a tárgyév január 1-jén – 65. életévét betöltött személy él, és az egy főre jutó jövedelem nem haladja meg az öregségi nyugdíj mindenkori legkisebb összegének 700%-át, egyedül élő esetében a 900%-át, vagy</w:t>
      </w:r>
    </w:p>
    <w:p w:rsidR="00FE48E1" w:rsidRPr="00E522E8" w:rsidRDefault="00FE48E1" w:rsidP="00FE48E1">
      <w:pPr>
        <w:tabs>
          <w:tab w:val="left" w:pos="540"/>
          <w:tab w:val="left" w:pos="709"/>
          <w:tab w:val="left" w:pos="1276"/>
          <w:tab w:val="left" w:pos="1701"/>
        </w:tabs>
        <w:spacing w:after="0" w:line="240" w:lineRule="auto"/>
        <w:ind w:left="1418" w:right="72" w:hanging="284"/>
        <w:jc w:val="both"/>
        <w:rPr>
          <w:rFonts w:ascii="Tahoma" w:eastAsia="Times New Roman" w:hAnsi="Tahoma" w:cs="Tahoma"/>
          <w:lang w:eastAsia="hu-HU"/>
        </w:rPr>
      </w:pPr>
      <w:r w:rsidRPr="00E522E8">
        <w:rPr>
          <w:rFonts w:ascii="Tahoma" w:eastAsia="Times New Roman" w:hAnsi="Tahoma" w:cs="Tahoma"/>
          <w:lang w:eastAsia="hu-HU"/>
        </w:rPr>
        <w:t>b)</w:t>
      </w:r>
      <w:r w:rsidRPr="00E522E8">
        <w:rPr>
          <w:rFonts w:ascii="Tahoma" w:eastAsia="Times New Roman" w:hAnsi="Tahoma" w:cs="Tahoma"/>
          <w:lang w:eastAsia="hu-HU"/>
        </w:rPr>
        <w:tab/>
      </w:r>
      <w:r w:rsidR="00E139F1" w:rsidRPr="00E522E8">
        <w:rPr>
          <w:rFonts w:ascii="Tahoma" w:eastAsia="Times New Roman" w:hAnsi="Tahoma" w:cs="Tahoma"/>
          <w:lang w:eastAsia="hu-HU"/>
        </w:rPr>
        <w:t>az a személy, akinek a háztartásában a jövedelem kizárólag a társadalombiztosítási nyugdíjrendszer keretében járó saját jogú vagy hozzátartozói nyugellátásból, házastársi pótlékból, korhatár előtti ellátásból, rehabilitációs ellátásból, rokkantsági ellátásból vagy rokkantsági járadékból származik, és az egy főre jutó jövedelem nem haladja meg az öregségi nyugdíj mindenkori legkisebb összegének 350%-át, egyedül élő esetében az 500%-át, vagy</w:t>
      </w:r>
    </w:p>
    <w:p w:rsidR="00FE48E1" w:rsidRPr="00E522E8" w:rsidRDefault="00FE48E1" w:rsidP="00FE48E1">
      <w:pPr>
        <w:tabs>
          <w:tab w:val="left" w:pos="540"/>
          <w:tab w:val="left" w:pos="709"/>
          <w:tab w:val="left" w:pos="1276"/>
          <w:tab w:val="left" w:pos="1701"/>
        </w:tabs>
        <w:spacing w:after="0" w:line="240" w:lineRule="auto"/>
        <w:ind w:left="1418" w:right="72" w:hanging="284"/>
        <w:jc w:val="both"/>
        <w:rPr>
          <w:rFonts w:ascii="Tahoma" w:eastAsia="Times New Roman" w:hAnsi="Tahoma" w:cs="Tahoma"/>
          <w:lang w:eastAsia="hu-HU"/>
        </w:rPr>
      </w:pPr>
      <w:r w:rsidRPr="00E522E8">
        <w:rPr>
          <w:rFonts w:ascii="Tahoma" w:eastAsia="Times New Roman" w:hAnsi="Tahoma" w:cs="Tahoma"/>
          <w:lang w:eastAsia="hu-HU"/>
        </w:rPr>
        <w:t>c)</w:t>
      </w:r>
      <w:r w:rsidRPr="00E522E8">
        <w:rPr>
          <w:rFonts w:ascii="Tahoma" w:eastAsia="Times New Roman" w:hAnsi="Tahoma" w:cs="Tahoma"/>
          <w:lang w:eastAsia="hu-HU"/>
        </w:rPr>
        <w:tab/>
      </w:r>
      <w:r w:rsidR="00E139F1" w:rsidRPr="00E522E8">
        <w:rPr>
          <w:rFonts w:ascii="Tahoma" w:eastAsia="Times New Roman" w:hAnsi="Tahoma" w:cs="Tahoma"/>
          <w:lang w:eastAsia="hu-HU"/>
        </w:rPr>
        <w:t>az a személy, akinek a háztartásában a jövedelem kizárólag a b) pont szerinti ellátásból származik, és 25. év alatti, köznevelési intézmény nappali tagozatos tanulójának, vagy felsőoktatási intézmény nappali tagozatos hallgatójának eltartásáról gondoskodik, feltéve, hogy a háztartásban az egy főre jutó jövedelem nem haladja meg az öregségi nyugdíj mindenkori legkisebb összegének 600%-át</w:t>
      </w:r>
      <w:r w:rsidRPr="00E522E8">
        <w:rPr>
          <w:rFonts w:ascii="Tahoma" w:eastAsia="Times New Roman" w:hAnsi="Tahoma" w:cs="Tahoma"/>
          <w:lang w:eastAsia="hu-HU"/>
        </w:rPr>
        <w:t>.</w:t>
      </w:r>
    </w:p>
    <w:p w:rsidR="00FE48E1" w:rsidRPr="00E522E8" w:rsidRDefault="00FE48E1" w:rsidP="00FE48E1">
      <w:pPr>
        <w:tabs>
          <w:tab w:val="left" w:pos="540"/>
          <w:tab w:val="left" w:pos="567"/>
          <w:tab w:val="left" w:pos="1560"/>
        </w:tabs>
        <w:spacing w:after="0" w:line="240" w:lineRule="auto"/>
        <w:ind w:left="1134" w:right="72" w:hanging="1276"/>
        <w:jc w:val="both"/>
        <w:rPr>
          <w:rFonts w:ascii="Tahoma" w:eastAsia="Times New Roman" w:hAnsi="Tahoma" w:cs="Tahoma"/>
          <w:lang w:eastAsia="hu-HU"/>
        </w:rPr>
      </w:pPr>
      <w:r w:rsidRPr="00E522E8">
        <w:rPr>
          <w:rFonts w:ascii="Tahoma" w:eastAsia="Times New Roman" w:hAnsi="Tahoma" w:cs="Tahoma"/>
          <w:lang w:eastAsia="hu-HU"/>
        </w:rPr>
        <w:tab/>
        <w:t>(2)</w:t>
      </w:r>
      <w:r w:rsidRPr="00E522E8">
        <w:rPr>
          <w:rFonts w:ascii="Tahoma" w:eastAsia="Times New Roman" w:hAnsi="Tahoma" w:cs="Tahoma"/>
          <w:lang w:eastAsia="hu-HU"/>
        </w:rPr>
        <w:tab/>
      </w:r>
      <w:r w:rsidR="00E139F1" w:rsidRPr="00E522E8">
        <w:rPr>
          <w:rFonts w:ascii="Tahoma" w:eastAsia="Times New Roman" w:hAnsi="Tahoma" w:cs="Tahoma"/>
          <w:lang w:eastAsia="hu-HU"/>
        </w:rPr>
        <w:t>Az (1) bekezdés c) pontja alkalmazásában a háztartásban élőnek kell tekinteni a c) pontban meghatározott tanulói, hallgatói jogviszonyban álló személyt akkor is, ha szorgalmi időszakban a háztartáson kívül tartózkodik</w:t>
      </w:r>
      <w:r w:rsidR="00E139F1" w:rsidRPr="00E522E8">
        <w:rPr>
          <w:rFonts w:ascii="Tahoma" w:hAnsi="Tahoma" w:cs="Tahoma"/>
        </w:rPr>
        <w:t>.</w:t>
      </w:r>
    </w:p>
    <w:p w:rsidR="00FE48E1" w:rsidRPr="00E522E8" w:rsidRDefault="00FE48E1" w:rsidP="00FE48E1">
      <w:pPr>
        <w:tabs>
          <w:tab w:val="left" w:pos="540"/>
          <w:tab w:val="left" w:pos="567"/>
          <w:tab w:val="left" w:pos="1560"/>
        </w:tabs>
        <w:spacing w:after="0" w:line="240" w:lineRule="auto"/>
        <w:ind w:left="1134" w:right="72" w:hanging="1276"/>
        <w:jc w:val="both"/>
        <w:rPr>
          <w:rFonts w:ascii="Tahoma" w:eastAsia="Times New Roman" w:hAnsi="Tahoma" w:cs="Tahoma"/>
          <w:b/>
          <w:lang w:eastAsia="hu-HU"/>
        </w:rPr>
      </w:pPr>
      <w:r w:rsidRPr="00E522E8">
        <w:rPr>
          <w:rFonts w:ascii="Tahoma" w:eastAsia="Times New Roman" w:hAnsi="Tahoma" w:cs="Tahoma"/>
          <w:lang w:val="da-DK" w:eastAsia="hu-HU"/>
        </w:rPr>
        <w:tab/>
      </w:r>
      <w:r w:rsidRPr="00E522E8">
        <w:rPr>
          <w:rFonts w:ascii="Tahoma" w:eastAsia="Times New Roman" w:hAnsi="Tahoma" w:cs="Tahoma"/>
          <w:b/>
          <w:lang w:eastAsia="hu-HU"/>
        </w:rPr>
        <w:t>(3)</w:t>
      </w:r>
      <w:r w:rsidRPr="00E522E8">
        <w:rPr>
          <w:rFonts w:ascii="Tahoma" w:eastAsia="Times New Roman" w:hAnsi="Tahoma" w:cs="Tahoma"/>
          <w:b/>
          <w:lang w:eastAsia="hu-HU"/>
        </w:rPr>
        <w:tab/>
        <w:t>A támogatást egy naptári évre kell megállapítani. A kérelmet minden évben január 31-ig lehet benyújtani. A határidő elmulasztása jogvesztő.</w:t>
      </w:r>
    </w:p>
    <w:p w:rsidR="00FE48E1" w:rsidRPr="00E522E8" w:rsidRDefault="00FE48E1" w:rsidP="00FE48E1">
      <w:pPr>
        <w:tabs>
          <w:tab w:val="left" w:pos="540"/>
          <w:tab w:val="left" w:pos="567"/>
          <w:tab w:val="left" w:pos="1560"/>
        </w:tabs>
        <w:spacing w:after="0" w:line="240" w:lineRule="auto"/>
        <w:ind w:left="1134" w:right="74" w:hanging="1276"/>
        <w:jc w:val="both"/>
        <w:rPr>
          <w:rFonts w:ascii="Tahoma" w:eastAsia="Times New Roman" w:hAnsi="Tahoma" w:cs="Tahoma"/>
          <w:b/>
          <w:lang w:val="da-DK" w:eastAsia="hu-HU"/>
        </w:rPr>
      </w:pPr>
      <w:r w:rsidRPr="00E522E8">
        <w:rPr>
          <w:rFonts w:ascii="Tahoma" w:eastAsia="Times New Roman" w:hAnsi="Tahoma" w:cs="Tahoma"/>
          <w:lang w:val="da-DK" w:eastAsia="hu-HU"/>
        </w:rPr>
        <w:tab/>
      </w:r>
      <w:r w:rsidRPr="00E522E8">
        <w:rPr>
          <w:rFonts w:ascii="Tahoma" w:eastAsia="Times New Roman" w:hAnsi="Tahoma" w:cs="Tahoma"/>
          <w:b/>
          <w:lang w:eastAsia="hu-HU"/>
        </w:rPr>
        <w:t>(4)</w:t>
      </w:r>
      <w:r w:rsidRPr="00E522E8">
        <w:rPr>
          <w:rFonts w:ascii="Tahoma" w:eastAsia="Times New Roman" w:hAnsi="Tahoma" w:cs="Tahoma"/>
          <w:b/>
          <w:lang w:eastAsia="hu-HU"/>
        </w:rPr>
        <w:tab/>
        <w:t>A támogatás összege megegyezik a 60 l-es gyűjtőedényért fizetendő közszolgáltatási díj</w:t>
      </w:r>
    </w:p>
    <w:p w:rsidR="00FE48E1" w:rsidRPr="00E522E8" w:rsidRDefault="00FE48E1" w:rsidP="00FE48E1">
      <w:pPr>
        <w:tabs>
          <w:tab w:val="left" w:pos="540"/>
          <w:tab w:val="left" w:pos="709"/>
          <w:tab w:val="left" w:pos="1418"/>
        </w:tabs>
        <w:spacing w:after="0" w:line="240" w:lineRule="auto"/>
        <w:ind w:left="1134" w:right="74"/>
        <w:contextualSpacing/>
        <w:jc w:val="both"/>
        <w:rPr>
          <w:rFonts w:ascii="Tahoma" w:eastAsia="Times New Roman" w:hAnsi="Tahoma" w:cs="Tahoma"/>
          <w:b/>
          <w:lang w:eastAsia="hu-HU"/>
        </w:rPr>
      </w:pPr>
      <w:proofErr w:type="gramStart"/>
      <w:r w:rsidRPr="00E522E8">
        <w:rPr>
          <w:rFonts w:ascii="Tahoma" w:eastAsia="Times New Roman" w:hAnsi="Tahoma" w:cs="Tahoma"/>
          <w:b/>
          <w:lang w:eastAsia="hu-HU"/>
        </w:rPr>
        <w:t>a</w:t>
      </w:r>
      <w:proofErr w:type="gramEnd"/>
      <w:r w:rsidRPr="00E522E8">
        <w:rPr>
          <w:rFonts w:ascii="Tahoma" w:eastAsia="Times New Roman" w:hAnsi="Tahoma" w:cs="Tahoma"/>
          <w:b/>
          <w:lang w:eastAsia="hu-HU"/>
        </w:rPr>
        <w:t>)</w:t>
      </w:r>
      <w:r w:rsidRPr="00E522E8">
        <w:rPr>
          <w:rFonts w:ascii="Tahoma" w:eastAsia="Times New Roman" w:hAnsi="Tahoma" w:cs="Tahoma"/>
          <w:b/>
          <w:lang w:eastAsia="hu-HU"/>
        </w:rPr>
        <w:tab/>
        <w:t>50%-ával:</w:t>
      </w:r>
    </w:p>
    <w:p w:rsidR="00FE48E1" w:rsidRPr="00E522E8" w:rsidRDefault="00FE48E1" w:rsidP="00FE48E1">
      <w:pPr>
        <w:tabs>
          <w:tab w:val="left" w:pos="540"/>
          <w:tab w:val="left" w:pos="709"/>
          <w:tab w:val="left" w:pos="1843"/>
        </w:tabs>
        <w:spacing w:after="0" w:line="240" w:lineRule="auto"/>
        <w:ind w:left="1839" w:right="74" w:hanging="421"/>
        <w:jc w:val="both"/>
        <w:rPr>
          <w:rFonts w:ascii="Tahoma" w:eastAsia="Times New Roman" w:hAnsi="Tahoma" w:cs="Tahoma"/>
          <w:b/>
          <w:lang w:eastAsia="hu-HU"/>
        </w:rPr>
      </w:pPr>
      <w:proofErr w:type="spellStart"/>
      <w:r w:rsidRPr="00E522E8">
        <w:rPr>
          <w:rFonts w:ascii="Tahoma" w:eastAsia="Times New Roman" w:hAnsi="Tahoma" w:cs="Tahoma"/>
          <w:b/>
          <w:lang w:eastAsia="hu-HU"/>
        </w:rPr>
        <w:t>aa</w:t>
      </w:r>
      <w:proofErr w:type="spellEnd"/>
      <w:r w:rsidRPr="00E522E8">
        <w:rPr>
          <w:rFonts w:ascii="Tahoma" w:eastAsia="Times New Roman" w:hAnsi="Tahoma" w:cs="Tahoma"/>
          <w:b/>
          <w:lang w:eastAsia="hu-HU"/>
        </w:rPr>
        <w:t>)</w:t>
      </w:r>
      <w:r w:rsidRPr="00E522E8">
        <w:rPr>
          <w:rFonts w:ascii="Tahoma" w:eastAsia="Times New Roman" w:hAnsi="Tahoma" w:cs="Tahoma"/>
          <w:b/>
          <w:lang w:eastAsia="hu-HU"/>
        </w:rPr>
        <w:tab/>
        <w:t xml:space="preserve">az (1) bekezdés a) pontja szerinti esetben, </w:t>
      </w:r>
      <w:r w:rsidR="00D17C56" w:rsidRPr="00E522E8">
        <w:rPr>
          <w:rFonts w:ascii="Tahoma" w:eastAsia="Times New Roman" w:hAnsi="Tahoma" w:cs="Tahoma"/>
          <w:b/>
          <w:lang w:eastAsia="hu-HU"/>
        </w:rPr>
        <w:t>ha</w:t>
      </w:r>
      <w:r w:rsidRPr="00E522E8">
        <w:rPr>
          <w:rFonts w:ascii="Tahoma" w:eastAsia="Times New Roman" w:hAnsi="Tahoma" w:cs="Tahoma"/>
          <w:b/>
          <w:lang w:eastAsia="hu-HU"/>
        </w:rPr>
        <w:t xml:space="preserve"> a háztartás minden tagja a </w:t>
      </w:r>
      <w:r w:rsidR="00D17C56" w:rsidRPr="00E522E8">
        <w:rPr>
          <w:rFonts w:ascii="Tahoma" w:eastAsia="Times New Roman" w:hAnsi="Tahoma" w:cs="Tahoma"/>
          <w:b/>
          <w:lang w:eastAsia="hu-HU"/>
        </w:rPr>
        <w:t xml:space="preserve">75. életévét </w:t>
      </w:r>
      <w:r w:rsidRPr="00E522E8">
        <w:rPr>
          <w:rFonts w:ascii="Tahoma" w:eastAsia="Times New Roman" w:hAnsi="Tahoma" w:cs="Tahoma"/>
          <w:b/>
          <w:lang w:eastAsia="hu-HU"/>
        </w:rPr>
        <w:t>még nem töltötte be,</w:t>
      </w:r>
      <w:r w:rsidR="009E6F9D" w:rsidRPr="00E522E8">
        <w:rPr>
          <w:rFonts w:ascii="Tahoma" w:eastAsia="Times New Roman" w:hAnsi="Tahoma" w:cs="Tahoma"/>
          <w:b/>
          <w:lang w:eastAsia="hu-HU"/>
        </w:rPr>
        <w:t xml:space="preserve"> továbbá</w:t>
      </w:r>
    </w:p>
    <w:p w:rsidR="00FE48E1" w:rsidRPr="00E522E8" w:rsidRDefault="00FE48E1" w:rsidP="00FE48E1">
      <w:pPr>
        <w:tabs>
          <w:tab w:val="left" w:pos="540"/>
          <w:tab w:val="left" w:pos="709"/>
          <w:tab w:val="left" w:pos="1843"/>
        </w:tabs>
        <w:spacing w:after="0" w:line="240" w:lineRule="auto"/>
        <w:ind w:left="1839" w:right="74" w:hanging="421"/>
        <w:jc w:val="both"/>
        <w:rPr>
          <w:rFonts w:ascii="Tahoma" w:eastAsia="Times New Roman" w:hAnsi="Tahoma" w:cs="Tahoma"/>
          <w:lang w:eastAsia="hu-HU"/>
        </w:rPr>
      </w:pPr>
      <w:proofErr w:type="gramStart"/>
      <w:r w:rsidRPr="00E522E8">
        <w:rPr>
          <w:rFonts w:ascii="Tahoma" w:eastAsia="Times New Roman" w:hAnsi="Tahoma" w:cs="Tahoma"/>
          <w:lang w:eastAsia="hu-HU"/>
        </w:rPr>
        <w:t>ab</w:t>
      </w:r>
      <w:proofErr w:type="gramEnd"/>
      <w:r w:rsidRPr="00E522E8">
        <w:rPr>
          <w:rFonts w:ascii="Tahoma" w:eastAsia="Times New Roman" w:hAnsi="Tahoma" w:cs="Tahoma"/>
          <w:lang w:eastAsia="hu-HU"/>
        </w:rPr>
        <w:t>)</w:t>
      </w:r>
      <w:r w:rsidRPr="00E522E8">
        <w:rPr>
          <w:rFonts w:ascii="Tahoma" w:eastAsia="Times New Roman" w:hAnsi="Tahoma" w:cs="Tahoma"/>
          <w:lang w:eastAsia="hu-HU"/>
        </w:rPr>
        <w:tab/>
        <w:t>az (1) bekezdés b)</w:t>
      </w:r>
      <w:proofErr w:type="spellStart"/>
      <w:r w:rsidRPr="00E522E8">
        <w:rPr>
          <w:rFonts w:ascii="Tahoma" w:eastAsia="Times New Roman" w:hAnsi="Tahoma" w:cs="Tahoma"/>
          <w:lang w:eastAsia="hu-HU"/>
        </w:rPr>
        <w:t>-c</w:t>
      </w:r>
      <w:proofErr w:type="spellEnd"/>
      <w:r w:rsidRPr="00E522E8">
        <w:rPr>
          <w:rFonts w:ascii="Tahoma" w:eastAsia="Times New Roman" w:hAnsi="Tahoma" w:cs="Tahoma"/>
          <w:lang w:eastAsia="hu-HU"/>
        </w:rPr>
        <w:t>) pontja szerinti esetben,</w:t>
      </w:r>
    </w:p>
    <w:p w:rsidR="00FE48E1" w:rsidRPr="00E522E8" w:rsidRDefault="00FE48E1" w:rsidP="00FE48E1">
      <w:pPr>
        <w:tabs>
          <w:tab w:val="left" w:pos="540"/>
          <w:tab w:val="left" w:pos="709"/>
          <w:tab w:val="left" w:pos="1418"/>
        </w:tabs>
        <w:spacing w:after="0" w:line="240" w:lineRule="auto"/>
        <w:ind w:left="1134" w:right="74"/>
        <w:contextualSpacing/>
        <w:jc w:val="both"/>
        <w:rPr>
          <w:rFonts w:ascii="Tahoma" w:eastAsia="Times New Roman" w:hAnsi="Tahoma" w:cs="Tahoma"/>
          <w:b/>
          <w:lang w:eastAsia="hu-HU"/>
        </w:rPr>
      </w:pPr>
      <w:r w:rsidRPr="00E522E8">
        <w:rPr>
          <w:rFonts w:ascii="Tahoma" w:eastAsia="Times New Roman" w:hAnsi="Tahoma" w:cs="Tahoma"/>
          <w:b/>
          <w:lang w:eastAsia="hu-HU"/>
        </w:rPr>
        <w:t>b)</w:t>
      </w:r>
      <w:r w:rsidRPr="00E522E8">
        <w:rPr>
          <w:rFonts w:ascii="Tahoma" w:eastAsia="Times New Roman" w:hAnsi="Tahoma" w:cs="Tahoma"/>
          <w:b/>
          <w:lang w:eastAsia="hu-HU"/>
        </w:rPr>
        <w:tab/>
        <w:t>100%-ával:</w:t>
      </w:r>
    </w:p>
    <w:p w:rsidR="00FE48E1" w:rsidRPr="00E522E8" w:rsidRDefault="00FE48E1" w:rsidP="00FE48E1">
      <w:pPr>
        <w:tabs>
          <w:tab w:val="left" w:pos="540"/>
          <w:tab w:val="left" w:pos="709"/>
          <w:tab w:val="left" w:pos="1843"/>
        </w:tabs>
        <w:spacing w:after="0" w:line="240" w:lineRule="auto"/>
        <w:ind w:left="1839" w:right="74" w:hanging="421"/>
        <w:jc w:val="both"/>
        <w:rPr>
          <w:rFonts w:ascii="Tahoma" w:eastAsia="Times New Roman" w:hAnsi="Tahoma" w:cs="Tahoma"/>
          <w:b/>
          <w:lang w:eastAsia="hu-HU"/>
        </w:rPr>
      </w:pPr>
      <w:proofErr w:type="spellStart"/>
      <w:r w:rsidRPr="00E522E8">
        <w:rPr>
          <w:rFonts w:ascii="Tahoma" w:eastAsia="Times New Roman" w:hAnsi="Tahoma" w:cs="Tahoma"/>
          <w:b/>
          <w:lang w:eastAsia="hu-HU"/>
        </w:rPr>
        <w:t>ba</w:t>
      </w:r>
      <w:proofErr w:type="spellEnd"/>
      <w:r w:rsidRPr="00E522E8">
        <w:rPr>
          <w:rFonts w:ascii="Tahoma" w:eastAsia="Times New Roman" w:hAnsi="Tahoma" w:cs="Tahoma"/>
          <w:b/>
          <w:lang w:eastAsia="hu-HU"/>
        </w:rPr>
        <w:t>)</w:t>
      </w:r>
      <w:r w:rsidRPr="00E522E8">
        <w:rPr>
          <w:rFonts w:ascii="Tahoma" w:eastAsia="Times New Roman" w:hAnsi="Tahoma" w:cs="Tahoma"/>
          <w:b/>
          <w:lang w:eastAsia="hu-HU"/>
        </w:rPr>
        <w:tab/>
        <w:t>az (1) bekezdés a) pontja szerinti esetben, ha a háztartás minden tagja a 75. életévét a tárgyév január 1-jén már betöltötte,</w:t>
      </w:r>
    </w:p>
    <w:p w:rsidR="00FE48E1" w:rsidRPr="00E522E8" w:rsidRDefault="00FE48E1" w:rsidP="00FE48E1">
      <w:pPr>
        <w:tabs>
          <w:tab w:val="left" w:pos="540"/>
          <w:tab w:val="left" w:pos="709"/>
          <w:tab w:val="left" w:pos="1843"/>
        </w:tabs>
        <w:spacing w:after="0" w:line="240" w:lineRule="auto"/>
        <w:ind w:left="1839" w:right="74" w:hanging="421"/>
        <w:jc w:val="both"/>
        <w:rPr>
          <w:rFonts w:ascii="Tahoma" w:eastAsia="Times New Roman" w:hAnsi="Tahoma" w:cs="Tahoma"/>
          <w:lang w:eastAsia="hu-HU"/>
        </w:rPr>
      </w:pPr>
      <w:proofErr w:type="spellStart"/>
      <w:r w:rsidRPr="00E522E8">
        <w:rPr>
          <w:rFonts w:ascii="Tahoma" w:eastAsia="Times New Roman" w:hAnsi="Tahoma" w:cs="Tahoma"/>
          <w:lang w:eastAsia="hu-HU"/>
        </w:rPr>
        <w:t>bb</w:t>
      </w:r>
      <w:proofErr w:type="spellEnd"/>
      <w:r w:rsidRPr="00E522E8">
        <w:rPr>
          <w:rFonts w:ascii="Tahoma" w:eastAsia="Times New Roman" w:hAnsi="Tahoma" w:cs="Tahoma"/>
          <w:lang w:eastAsia="hu-HU"/>
        </w:rPr>
        <w:t>)</w:t>
      </w:r>
      <w:r w:rsidRPr="00E522E8">
        <w:rPr>
          <w:rFonts w:ascii="Tahoma" w:eastAsia="Times New Roman" w:hAnsi="Tahoma" w:cs="Tahoma"/>
          <w:lang w:eastAsia="hu-HU"/>
        </w:rPr>
        <w:tab/>
      </w:r>
      <w:r w:rsidR="00E139F1" w:rsidRPr="00E522E8">
        <w:rPr>
          <w:rFonts w:ascii="Tahoma" w:eastAsia="Times New Roman" w:hAnsi="Tahoma" w:cs="Tahoma"/>
          <w:lang w:eastAsia="hu-HU"/>
        </w:rPr>
        <w:t>az (1) bekezdés b) pontja szerinti esetben, ha a háztartásban az egy főre jutó jövedelem nem haladja meg az öregségi nyugdíj mindenkori legkisebb összegének 200%-át, egyedül élő esetében a 350%-át</w:t>
      </w:r>
      <w:r w:rsidRPr="00E522E8">
        <w:rPr>
          <w:rFonts w:ascii="Tahoma" w:eastAsia="Times New Roman" w:hAnsi="Tahoma" w:cs="Tahoma"/>
          <w:lang w:eastAsia="hu-HU"/>
        </w:rPr>
        <w:t>,</w:t>
      </w:r>
    </w:p>
    <w:p w:rsidR="00FE48E1" w:rsidRPr="00E522E8" w:rsidRDefault="00FE48E1" w:rsidP="00FE48E1">
      <w:pPr>
        <w:tabs>
          <w:tab w:val="left" w:pos="540"/>
          <w:tab w:val="left" w:pos="709"/>
          <w:tab w:val="left" w:pos="1843"/>
        </w:tabs>
        <w:spacing w:after="0" w:line="240" w:lineRule="auto"/>
        <w:ind w:left="1839" w:right="74" w:hanging="421"/>
        <w:jc w:val="both"/>
        <w:rPr>
          <w:rFonts w:ascii="Tahoma" w:eastAsia="Times New Roman" w:hAnsi="Tahoma" w:cs="Tahoma"/>
          <w:lang w:eastAsia="hu-HU"/>
        </w:rPr>
      </w:pPr>
      <w:proofErr w:type="spellStart"/>
      <w:r w:rsidRPr="00E522E8">
        <w:rPr>
          <w:rFonts w:ascii="Tahoma" w:eastAsia="Times New Roman" w:hAnsi="Tahoma" w:cs="Tahoma"/>
          <w:lang w:eastAsia="hu-HU"/>
        </w:rPr>
        <w:t>bc</w:t>
      </w:r>
      <w:proofErr w:type="spellEnd"/>
      <w:r w:rsidRPr="00E522E8">
        <w:rPr>
          <w:rFonts w:ascii="Tahoma" w:eastAsia="Times New Roman" w:hAnsi="Tahoma" w:cs="Tahoma"/>
          <w:lang w:eastAsia="hu-HU"/>
        </w:rPr>
        <w:t>)</w:t>
      </w:r>
      <w:r w:rsidRPr="00E522E8">
        <w:rPr>
          <w:rFonts w:ascii="Tahoma" w:eastAsia="Times New Roman" w:hAnsi="Tahoma" w:cs="Tahoma"/>
          <w:lang w:eastAsia="hu-HU"/>
        </w:rPr>
        <w:tab/>
        <w:t xml:space="preserve">az (1) bekezdés c) pontja szerinti esetben, ha a háztartásban az egy főre jutó jövedelem nem haladja meg az öregségi nyugdíj mindenkori legkisebb összegének </w:t>
      </w:r>
      <w:r w:rsidR="00E139F1" w:rsidRPr="00E522E8">
        <w:rPr>
          <w:rFonts w:ascii="Tahoma" w:eastAsia="Times New Roman" w:hAnsi="Tahoma" w:cs="Tahoma"/>
          <w:lang w:eastAsia="hu-HU"/>
        </w:rPr>
        <w:t>300</w:t>
      </w:r>
      <w:r w:rsidRPr="00E522E8">
        <w:rPr>
          <w:rFonts w:ascii="Tahoma" w:eastAsia="Times New Roman" w:hAnsi="Tahoma" w:cs="Tahoma"/>
          <w:lang w:eastAsia="hu-HU"/>
        </w:rPr>
        <w:t>%-át.</w:t>
      </w:r>
    </w:p>
    <w:p w:rsidR="00FE48E1" w:rsidRPr="00E522E8" w:rsidRDefault="00FE48E1" w:rsidP="00FE48E1">
      <w:pPr>
        <w:tabs>
          <w:tab w:val="left" w:pos="540"/>
        </w:tabs>
        <w:spacing w:after="0" w:line="240" w:lineRule="auto"/>
        <w:ind w:left="1080" w:right="72" w:hanging="1080"/>
        <w:jc w:val="both"/>
        <w:rPr>
          <w:rFonts w:ascii="Tahoma" w:eastAsia="Times New Roman" w:hAnsi="Tahoma" w:cs="Tahoma"/>
          <w:lang w:eastAsia="hu-HU"/>
        </w:rPr>
      </w:pPr>
      <w:r w:rsidRPr="00E522E8">
        <w:rPr>
          <w:rFonts w:ascii="Tahoma" w:eastAsia="Times New Roman" w:hAnsi="Tahoma" w:cs="Tahoma"/>
          <w:lang w:eastAsia="hu-HU"/>
        </w:rPr>
        <w:tab/>
        <w:t>(5)</w:t>
      </w:r>
      <w:r w:rsidRPr="00E522E8">
        <w:rPr>
          <w:rFonts w:ascii="Tahoma" w:eastAsia="Times New Roman" w:hAnsi="Tahoma" w:cs="Tahoma"/>
          <w:lang w:eastAsia="hu-HU"/>
        </w:rPr>
        <w:tab/>
        <w:t>A kérelemhez csatolni kell:</w:t>
      </w:r>
    </w:p>
    <w:p w:rsidR="00FE48E1" w:rsidRPr="00E522E8" w:rsidRDefault="00FE48E1" w:rsidP="00FE48E1">
      <w:pPr>
        <w:numPr>
          <w:ilvl w:val="1"/>
          <w:numId w:val="6"/>
        </w:numPr>
        <w:tabs>
          <w:tab w:val="left" w:pos="540"/>
        </w:tabs>
        <w:spacing w:after="0" w:line="240" w:lineRule="auto"/>
        <w:ind w:right="72"/>
        <w:jc w:val="both"/>
        <w:rPr>
          <w:rFonts w:ascii="Tahoma" w:eastAsia="Times New Roman" w:hAnsi="Tahoma" w:cs="Tahoma"/>
          <w:lang w:eastAsia="hu-HU"/>
        </w:rPr>
      </w:pPr>
      <w:r w:rsidRPr="00E522E8">
        <w:rPr>
          <w:rFonts w:ascii="Tahoma" w:eastAsia="Times New Roman" w:hAnsi="Tahoma" w:cs="Tahoma"/>
          <w:lang w:eastAsia="hu-HU"/>
        </w:rPr>
        <w:t xml:space="preserve">az (1) bekezdés </w:t>
      </w:r>
      <w:r w:rsidR="00E139F1" w:rsidRPr="00E522E8">
        <w:rPr>
          <w:rFonts w:ascii="Tahoma" w:eastAsia="Times New Roman" w:hAnsi="Tahoma" w:cs="Tahoma"/>
          <w:lang w:eastAsia="hu-HU"/>
        </w:rPr>
        <w:t>a)</w:t>
      </w:r>
      <w:proofErr w:type="spellStart"/>
      <w:r w:rsidR="00E139F1" w:rsidRPr="00E522E8">
        <w:rPr>
          <w:rFonts w:ascii="Tahoma" w:eastAsia="Times New Roman" w:hAnsi="Tahoma" w:cs="Tahoma"/>
          <w:lang w:eastAsia="hu-HU"/>
        </w:rPr>
        <w:t>-</w:t>
      </w:r>
      <w:r w:rsidRPr="00E522E8">
        <w:rPr>
          <w:rFonts w:ascii="Tahoma" w:eastAsia="Times New Roman" w:hAnsi="Tahoma" w:cs="Tahoma"/>
          <w:lang w:eastAsia="hu-HU"/>
        </w:rPr>
        <w:t>b</w:t>
      </w:r>
      <w:proofErr w:type="spellEnd"/>
      <w:r w:rsidRPr="00E522E8">
        <w:rPr>
          <w:rFonts w:ascii="Tahoma" w:eastAsia="Times New Roman" w:hAnsi="Tahoma" w:cs="Tahoma"/>
          <w:lang w:eastAsia="hu-HU"/>
        </w:rPr>
        <w:t>) pontja szerint jogosult esetében a háztartás tagjai jövedelméről a 2. §</w:t>
      </w:r>
      <w:proofErr w:type="spellStart"/>
      <w:r w:rsidRPr="00E522E8">
        <w:rPr>
          <w:rFonts w:ascii="Tahoma" w:eastAsia="Times New Roman" w:hAnsi="Tahoma" w:cs="Tahoma"/>
          <w:lang w:eastAsia="hu-HU"/>
        </w:rPr>
        <w:t>-ban</w:t>
      </w:r>
      <w:proofErr w:type="spellEnd"/>
      <w:r w:rsidRPr="00E522E8">
        <w:rPr>
          <w:rFonts w:ascii="Tahoma" w:eastAsia="Times New Roman" w:hAnsi="Tahoma" w:cs="Tahoma"/>
          <w:lang w:eastAsia="hu-HU"/>
        </w:rPr>
        <w:t xml:space="preserve"> meghatározottak szerinti igazolást,</w:t>
      </w:r>
    </w:p>
    <w:p w:rsidR="00FE48E1" w:rsidRPr="00E522E8" w:rsidRDefault="00FE48E1" w:rsidP="00FE48E1">
      <w:pPr>
        <w:numPr>
          <w:ilvl w:val="1"/>
          <w:numId w:val="6"/>
        </w:numPr>
        <w:tabs>
          <w:tab w:val="left" w:pos="540"/>
        </w:tabs>
        <w:spacing w:after="0" w:line="240" w:lineRule="auto"/>
        <w:ind w:right="72"/>
        <w:jc w:val="both"/>
        <w:rPr>
          <w:rFonts w:ascii="Tahoma" w:eastAsia="Times New Roman" w:hAnsi="Tahoma" w:cs="Tahoma"/>
          <w:lang w:eastAsia="hu-HU"/>
        </w:rPr>
      </w:pPr>
      <w:r w:rsidRPr="00E522E8">
        <w:rPr>
          <w:rFonts w:ascii="Tahoma" w:eastAsia="Times New Roman" w:hAnsi="Tahoma" w:cs="Tahoma"/>
          <w:lang w:eastAsia="hu-HU"/>
        </w:rPr>
        <w:t xml:space="preserve">az (1) bekezdés c) pontja szerinti esetben az a) pont szerinti igazolást és a tanulói, hallgatói jogviszony fennállásáról az igazolást továbbá nyilatkozatot arról, hogy a </w:t>
      </w:r>
      <w:r w:rsidR="00E139F1" w:rsidRPr="00E522E8">
        <w:rPr>
          <w:rFonts w:ascii="Tahoma" w:eastAsia="Times New Roman" w:hAnsi="Tahoma" w:cs="Tahoma"/>
          <w:lang w:eastAsia="hu-HU"/>
        </w:rPr>
        <w:t>tanuló, vagy hallgató</w:t>
      </w:r>
      <w:r w:rsidRPr="00E522E8">
        <w:rPr>
          <w:rFonts w:ascii="Tahoma" w:eastAsia="Times New Roman" w:hAnsi="Tahoma" w:cs="Tahoma"/>
          <w:lang w:eastAsia="hu-HU"/>
        </w:rPr>
        <w:t xml:space="preserve"> eltartásáról a háztartásban gondoskodnak.</w:t>
      </w:r>
    </w:p>
    <w:p w:rsidR="00EA338E" w:rsidRPr="00E522E8" w:rsidRDefault="00EA338E" w:rsidP="00E139F1">
      <w:pPr>
        <w:tabs>
          <w:tab w:val="left" w:pos="540"/>
        </w:tabs>
        <w:spacing w:after="0" w:line="240" w:lineRule="auto"/>
        <w:ind w:right="74"/>
        <w:jc w:val="both"/>
        <w:rPr>
          <w:rFonts w:ascii="Tahoma" w:hAnsi="Tahoma" w:cs="Tahoma"/>
        </w:rPr>
      </w:pPr>
    </w:p>
    <w:p w:rsidR="00EA338E" w:rsidRPr="00E522E8" w:rsidRDefault="00EA338E" w:rsidP="00E424D3">
      <w:pPr>
        <w:spacing w:after="0" w:line="240" w:lineRule="auto"/>
        <w:ind w:right="74"/>
        <w:jc w:val="both"/>
        <w:rPr>
          <w:rFonts w:ascii="Tahoma" w:hAnsi="Tahoma" w:cs="Tahoma"/>
        </w:rPr>
      </w:pPr>
      <w:r w:rsidRPr="00E522E8">
        <w:rPr>
          <w:rFonts w:ascii="Tahoma" w:hAnsi="Tahoma" w:cs="Tahoma"/>
        </w:rPr>
        <w:t>(Megjegyzés:</w:t>
      </w:r>
      <w:r w:rsidRPr="00E522E8">
        <w:rPr>
          <w:rFonts w:ascii="Tahoma" w:hAnsi="Tahoma" w:cs="Tahoma"/>
          <w:b/>
        </w:rPr>
        <w:t xml:space="preserve"> </w:t>
      </w:r>
      <w:r w:rsidRPr="00E522E8">
        <w:rPr>
          <w:rFonts w:ascii="Tahoma" w:hAnsi="Tahoma" w:cs="Tahoma"/>
        </w:rPr>
        <w:t xml:space="preserve">Az egyszerűsített kérelemre vonatkozó részek </w:t>
      </w:r>
      <w:r w:rsidRPr="00E522E8">
        <w:rPr>
          <w:rFonts w:ascii="Tahoma" w:hAnsi="Tahoma" w:cs="Tahoma"/>
          <w:b/>
        </w:rPr>
        <w:t>félkövér betűkkel</w:t>
      </w:r>
      <w:r w:rsidRPr="00E522E8">
        <w:rPr>
          <w:rFonts w:ascii="Tahoma" w:hAnsi="Tahoma" w:cs="Tahoma"/>
        </w:rPr>
        <w:t xml:space="preserve"> kiemelésre kerültek.)</w:t>
      </w:r>
    </w:p>
    <w:p w:rsidR="00325C31" w:rsidRPr="00E522E8" w:rsidRDefault="00325C31" w:rsidP="00325C31">
      <w:pPr>
        <w:tabs>
          <w:tab w:val="center" w:pos="7088"/>
        </w:tabs>
        <w:spacing w:after="0" w:line="240" w:lineRule="auto"/>
        <w:ind w:right="-142"/>
        <w:rPr>
          <w:rFonts w:ascii="Tahoma" w:hAnsi="Tahoma" w:cs="Tahoma"/>
          <w:b/>
          <w:spacing w:val="40"/>
        </w:rPr>
      </w:pPr>
      <w:r w:rsidRPr="00E522E8">
        <w:rPr>
          <w:rFonts w:ascii="Tahoma" w:hAnsi="Tahoma" w:cs="Tahoma"/>
          <w:b/>
          <w:spacing w:val="40"/>
        </w:rPr>
        <w:lastRenderedPageBreak/>
        <w:t xml:space="preserve">                       </w:t>
      </w:r>
      <w:r w:rsidRPr="00E522E8">
        <w:rPr>
          <w:rFonts w:ascii="Tahoma" w:hAnsi="Tahoma" w:cs="Tahoma"/>
          <w:b/>
          <w:spacing w:val="40"/>
        </w:rPr>
        <w:t>KITÖLTÉSI ÚTMUTATÓ</w:t>
      </w:r>
    </w:p>
    <w:p w:rsidR="00325C31" w:rsidRPr="00E522E8" w:rsidRDefault="00325C31" w:rsidP="00325C31">
      <w:pPr>
        <w:tabs>
          <w:tab w:val="center" w:pos="7088"/>
        </w:tabs>
        <w:spacing w:after="0" w:line="240" w:lineRule="auto"/>
        <w:ind w:right="-142"/>
        <w:jc w:val="both"/>
        <w:rPr>
          <w:rFonts w:ascii="Tahoma" w:hAnsi="Tahoma" w:cs="Tahoma"/>
          <w:i/>
          <w:sz w:val="14"/>
          <w:szCs w:val="14"/>
        </w:rPr>
      </w:pPr>
    </w:p>
    <w:p w:rsidR="00325C31" w:rsidRPr="00E522E8" w:rsidRDefault="00325C31" w:rsidP="00325C31">
      <w:pPr>
        <w:tabs>
          <w:tab w:val="center" w:pos="7088"/>
        </w:tabs>
        <w:spacing w:after="0" w:line="240" w:lineRule="auto"/>
        <w:ind w:right="-142"/>
        <w:jc w:val="both"/>
        <w:rPr>
          <w:rFonts w:ascii="Tahoma" w:hAnsi="Tahoma" w:cs="Tahoma"/>
          <w:i/>
          <w:sz w:val="16"/>
          <w:szCs w:val="16"/>
        </w:rPr>
      </w:pPr>
      <w:r w:rsidRPr="00E522E8">
        <w:rPr>
          <w:rFonts w:ascii="Tahoma" w:hAnsi="Tahoma" w:cs="Tahoma"/>
          <w:i/>
          <w:sz w:val="16"/>
          <w:szCs w:val="16"/>
        </w:rPr>
        <w:t>Kérjük, hogy szíveskedjen a megfelelő választ X-szel jelölni, és a hiányzó adatokat kitölteni!</w:t>
      </w:r>
    </w:p>
    <w:p w:rsidR="00325C31" w:rsidRPr="00E522E8" w:rsidRDefault="00325C31" w:rsidP="00325C31">
      <w:pPr>
        <w:tabs>
          <w:tab w:val="center" w:pos="7088"/>
        </w:tabs>
        <w:spacing w:after="0" w:line="240" w:lineRule="auto"/>
        <w:ind w:right="-142"/>
        <w:jc w:val="both"/>
        <w:rPr>
          <w:rFonts w:ascii="Tahoma" w:hAnsi="Tahoma" w:cs="Tahoma"/>
          <w:i/>
          <w:sz w:val="16"/>
          <w:szCs w:val="16"/>
        </w:rPr>
      </w:pPr>
      <w:r w:rsidRPr="00E522E8">
        <w:rPr>
          <w:rFonts w:ascii="Tahoma" w:hAnsi="Tahoma" w:cs="Tahoma"/>
          <w:i/>
          <w:sz w:val="16"/>
          <w:szCs w:val="16"/>
        </w:rPr>
        <w:t>A személyi adatok kitöltéséhez:</w:t>
      </w:r>
    </w:p>
    <w:p w:rsidR="00325C31" w:rsidRPr="00E522E8" w:rsidRDefault="00325C31" w:rsidP="00325C31">
      <w:pPr>
        <w:tabs>
          <w:tab w:val="center" w:pos="7088"/>
        </w:tabs>
        <w:spacing w:after="0" w:line="240" w:lineRule="auto"/>
        <w:ind w:right="-142"/>
        <w:jc w:val="both"/>
        <w:rPr>
          <w:rFonts w:ascii="Tahoma" w:hAnsi="Tahoma" w:cs="Tahoma"/>
          <w:sz w:val="16"/>
          <w:szCs w:val="16"/>
        </w:rPr>
      </w:pPr>
      <w:r w:rsidRPr="00E522E8">
        <w:rPr>
          <w:rFonts w:ascii="Tahoma" w:hAnsi="Tahoma" w:cs="Tahoma"/>
          <w:i/>
          <w:sz w:val="16"/>
          <w:szCs w:val="16"/>
        </w:rPr>
        <w:t>Család</w:t>
      </w:r>
      <w:r w:rsidRPr="00E522E8">
        <w:rPr>
          <w:rFonts w:ascii="Tahoma" w:hAnsi="Tahoma" w:cs="Tahoma"/>
          <w:sz w:val="16"/>
          <w:szCs w:val="16"/>
        </w:rPr>
        <w:t>: egy lakásban együtt lakó, ott bejelentett lakóhellyel vagy tartózkodási hellyel rendelkező közeli hozzátartozók közössége.</w:t>
      </w:r>
    </w:p>
    <w:p w:rsidR="00325C31" w:rsidRPr="00E522E8" w:rsidRDefault="00325C31" w:rsidP="00325C31">
      <w:pPr>
        <w:tabs>
          <w:tab w:val="center" w:pos="7088"/>
        </w:tabs>
        <w:spacing w:after="0" w:line="240" w:lineRule="auto"/>
        <w:ind w:right="-142"/>
        <w:jc w:val="both"/>
        <w:rPr>
          <w:rFonts w:ascii="Tahoma" w:hAnsi="Tahoma" w:cs="Tahoma"/>
          <w:i/>
          <w:sz w:val="16"/>
          <w:szCs w:val="16"/>
        </w:rPr>
      </w:pPr>
      <w:r w:rsidRPr="00E522E8">
        <w:rPr>
          <w:rFonts w:ascii="Tahoma" w:hAnsi="Tahoma" w:cs="Tahoma"/>
          <w:i/>
          <w:sz w:val="16"/>
          <w:szCs w:val="16"/>
        </w:rPr>
        <w:t>Közeli hozzátartozók:</w:t>
      </w:r>
    </w:p>
    <w:p w:rsidR="00325C31" w:rsidRPr="00E522E8" w:rsidRDefault="00325C31" w:rsidP="00325C31">
      <w:pPr>
        <w:tabs>
          <w:tab w:val="center" w:pos="7088"/>
        </w:tabs>
        <w:spacing w:after="0" w:line="240" w:lineRule="auto"/>
        <w:ind w:left="284" w:right="-142" w:hanging="284"/>
        <w:jc w:val="both"/>
        <w:rPr>
          <w:rFonts w:ascii="Tahoma" w:hAnsi="Tahoma" w:cs="Tahoma"/>
          <w:sz w:val="16"/>
          <w:szCs w:val="16"/>
        </w:rPr>
      </w:pPr>
      <w:proofErr w:type="gramStart"/>
      <w:r w:rsidRPr="00E522E8">
        <w:rPr>
          <w:rFonts w:ascii="Tahoma" w:hAnsi="Tahoma" w:cs="Tahoma"/>
          <w:sz w:val="16"/>
          <w:szCs w:val="16"/>
        </w:rPr>
        <w:t>a</w:t>
      </w:r>
      <w:proofErr w:type="gramEnd"/>
      <w:r w:rsidRPr="00E522E8">
        <w:rPr>
          <w:rFonts w:ascii="Tahoma" w:hAnsi="Tahoma" w:cs="Tahoma"/>
          <w:sz w:val="16"/>
          <w:szCs w:val="16"/>
        </w:rPr>
        <w:t>)</w:t>
      </w:r>
      <w:r w:rsidRPr="00E522E8">
        <w:rPr>
          <w:rFonts w:ascii="Tahoma" w:hAnsi="Tahoma" w:cs="Tahoma"/>
          <w:sz w:val="16"/>
          <w:szCs w:val="16"/>
        </w:rPr>
        <w:tab/>
      </w:r>
      <w:proofErr w:type="spellStart"/>
      <w:r w:rsidRPr="00E522E8">
        <w:rPr>
          <w:rFonts w:ascii="Tahoma" w:hAnsi="Tahoma" w:cs="Tahoma"/>
          <w:sz w:val="16"/>
          <w:szCs w:val="16"/>
        </w:rPr>
        <w:t>a</w:t>
      </w:r>
      <w:proofErr w:type="spellEnd"/>
      <w:r w:rsidRPr="00E522E8">
        <w:rPr>
          <w:rFonts w:ascii="Tahoma" w:hAnsi="Tahoma" w:cs="Tahoma"/>
          <w:sz w:val="16"/>
          <w:szCs w:val="16"/>
        </w:rPr>
        <w:t xml:space="preserve"> házastárs, az élettárs,</w:t>
      </w:r>
    </w:p>
    <w:p w:rsidR="00325C31" w:rsidRPr="00E522E8" w:rsidRDefault="00325C31" w:rsidP="00325C31">
      <w:pPr>
        <w:spacing w:after="0" w:line="240" w:lineRule="auto"/>
        <w:ind w:left="284" w:right="-142" w:hanging="284"/>
        <w:jc w:val="both"/>
        <w:rPr>
          <w:rFonts w:ascii="Tahoma" w:hAnsi="Tahoma" w:cs="Tahoma"/>
          <w:sz w:val="16"/>
          <w:szCs w:val="16"/>
        </w:rPr>
      </w:pPr>
      <w:r w:rsidRPr="00E522E8">
        <w:rPr>
          <w:rFonts w:ascii="Tahoma" w:hAnsi="Tahoma" w:cs="Tahoma"/>
          <w:sz w:val="16"/>
          <w:szCs w:val="16"/>
        </w:rPr>
        <w:t>b)</w:t>
      </w:r>
      <w:r w:rsidRPr="00E522E8">
        <w:rPr>
          <w:rFonts w:ascii="Tahoma" w:hAnsi="Tahoma" w:cs="Tahoma"/>
          <w:sz w:val="16"/>
          <w:szCs w:val="16"/>
        </w:rPr>
        <w:tab/>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325C31" w:rsidRPr="00E522E8" w:rsidRDefault="00325C31" w:rsidP="00325C31">
      <w:pPr>
        <w:tabs>
          <w:tab w:val="center" w:pos="7088"/>
        </w:tabs>
        <w:spacing w:after="0" w:line="240" w:lineRule="auto"/>
        <w:ind w:left="284" w:right="-142" w:hanging="284"/>
        <w:jc w:val="both"/>
        <w:rPr>
          <w:rFonts w:ascii="Tahoma" w:hAnsi="Tahoma" w:cs="Tahoma"/>
          <w:sz w:val="16"/>
          <w:szCs w:val="16"/>
        </w:rPr>
      </w:pPr>
      <w:r w:rsidRPr="00E522E8">
        <w:rPr>
          <w:rFonts w:ascii="Tahoma" w:hAnsi="Tahoma" w:cs="Tahoma"/>
          <w:sz w:val="16"/>
          <w:szCs w:val="16"/>
        </w:rPr>
        <w:t>c)</w:t>
      </w:r>
      <w:r w:rsidRPr="00E522E8">
        <w:rPr>
          <w:rFonts w:ascii="Tahoma" w:hAnsi="Tahoma" w:cs="Tahoma"/>
          <w:sz w:val="16"/>
          <w:szCs w:val="16"/>
        </w:rPr>
        <w:tab/>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w:t>
      </w:r>
    </w:p>
    <w:p w:rsidR="00325C31" w:rsidRPr="00E522E8" w:rsidRDefault="00325C31" w:rsidP="00325C31">
      <w:pPr>
        <w:tabs>
          <w:tab w:val="center" w:pos="7088"/>
        </w:tabs>
        <w:spacing w:after="0" w:line="240" w:lineRule="auto"/>
        <w:ind w:left="284" w:right="-142" w:hanging="284"/>
        <w:jc w:val="both"/>
        <w:rPr>
          <w:rFonts w:ascii="Tahoma" w:hAnsi="Tahoma" w:cs="Tahoma"/>
          <w:sz w:val="16"/>
          <w:szCs w:val="16"/>
        </w:rPr>
      </w:pPr>
      <w:r w:rsidRPr="00E522E8">
        <w:rPr>
          <w:rFonts w:ascii="Tahoma" w:hAnsi="Tahoma" w:cs="Tahoma"/>
          <w:sz w:val="16"/>
          <w:szCs w:val="16"/>
        </w:rPr>
        <w:t>d)   a 18. életévét be nem töltött gyermek vonatkozásában a vér szerinti és az örökbe fogadó szülő, a szülő házastársa vagy élettársa, valamint a b) vagy c) alpontban meghatározott feltételeknek megfelelő testvér.</w:t>
      </w:r>
    </w:p>
    <w:p w:rsidR="00325C31" w:rsidRPr="00E522E8" w:rsidRDefault="00325C31" w:rsidP="00325C31">
      <w:pPr>
        <w:tabs>
          <w:tab w:val="center" w:pos="7088"/>
        </w:tabs>
        <w:spacing w:after="0" w:line="240" w:lineRule="auto"/>
        <w:ind w:right="-142"/>
        <w:jc w:val="both"/>
        <w:rPr>
          <w:rFonts w:ascii="Tahoma" w:hAnsi="Tahoma" w:cs="Tahoma"/>
          <w:i/>
          <w:sz w:val="16"/>
          <w:szCs w:val="16"/>
        </w:rPr>
      </w:pPr>
      <w:r w:rsidRPr="00E522E8">
        <w:rPr>
          <w:rFonts w:ascii="Tahoma" w:hAnsi="Tahoma" w:cs="Tahoma"/>
          <w:i/>
          <w:sz w:val="16"/>
          <w:szCs w:val="16"/>
        </w:rPr>
        <w:t>A jövedelmi adatok kitöltéséhez:</w:t>
      </w:r>
    </w:p>
    <w:p w:rsidR="00325C31" w:rsidRPr="00E522E8" w:rsidRDefault="00325C31" w:rsidP="00325C31">
      <w:pPr>
        <w:tabs>
          <w:tab w:val="center" w:pos="7088"/>
        </w:tabs>
        <w:spacing w:after="0" w:line="240" w:lineRule="auto"/>
        <w:ind w:right="-142"/>
        <w:jc w:val="both"/>
        <w:rPr>
          <w:rFonts w:ascii="Tahoma" w:hAnsi="Tahoma" w:cs="Tahoma"/>
          <w:sz w:val="16"/>
          <w:szCs w:val="16"/>
        </w:rPr>
      </w:pPr>
      <w:r w:rsidRPr="00E522E8">
        <w:rPr>
          <w:rFonts w:ascii="Tahoma" w:hAnsi="Tahoma" w:cs="Tahoma"/>
          <w:sz w:val="16"/>
          <w:szCs w:val="16"/>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325C31" w:rsidRPr="00E522E8" w:rsidRDefault="00325C31" w:rsidP="00325C31">
      <w:pPr>
        <w:tabs>
          <w:tab w:val="center" w:pos="7088"/>
        </w:tabs>
        <w:spacing w:after="0" w:line="240" w:lineRule="auto"/>
        <w:ind w:right="-142"/>
        <w:jc w:val="both"/>
        <w:rPr>
          <w:rFonts w:ascii="Tahoma" w:hAnsi="Tahoma" w:cs="Tahoma"/>
          <w:sz w:val="16"/>
          <w:szCs w:val="16"/>
        </w:rPr>
      </w:pPr>
      <w:r w:rsidRPr="00E522E8">
        <w:rPr>
          <w:rFonts w:ascii="Tahoma" w:hAnsi="Tahoma" w:cs="Tahoma"/>
          <w:i/>
          <w:sz w:val="16"/>
          <w:szCs w:val="16"/>
        </w:rPr>
        <w:t>Jövedelem:</w:t>
      </w:r>
      <w:r w:rsidRPr="00E522E8">
        <w:rPr>
          <w:rFonts w:ascii="Tahoma" w:hAnsi="Tahoma" w:cs="Tahoma"/>
          <w:sz w:val="16"/>
          <w:szCs w:val="16"/>
        </w:rPr>
        <w:t xml:space="preserve"> a személyi jövedelemadóról szóló 1995. évi CXVII. törvény (a továbbiakban: </w:t>
      </w:r>
      <w:proofErr w:type="spellStart"/>
      <w:r w:rsidRPr="00E522E8">
        <w:rPr>
          <w:rFonts w:ascii="Tahoma" w:hAnsi="Tahoma" w:cs="Tahoma"/>
          <w:sz w:val="16"/>
          <w:szCs w:val="16"/>
        </w:rPr>
        <w:t>Szjatv</w:t>
      </w:r>
      <w:proofErr w:type="spellEnd"/>
      <w:r w:rsidRPr="00E522E8">
        <w:rPr>
          <w:rFonts w:ascii="Tahoma" w:hAnsi="Tahoma" w:cs="Tahoma"/>
          <w:sz w:val="16"/>
          <w:szCs w:val="16"/>
        </w:rPr>
        <w:t xml:space="preserve">.) szerint meghatározott, belföldről vagy külföldről származó – megszerzett – vagyoni érték (bevétel), ideértve az </w:t>
      </w:r>
      <w:proofErr w:type="spellStart"/>
      <w:r w:rsidRPr="00E522E8">
        <w:rPr>
          <w:rFonts w:ascii="Tahoma" w:hAnsi="Tahoma" w:cs="Tahoma"/>
          <w:sz w:val="16"/>
          <w:szCs w:val="16"/>
        </w:rPr>
        <w:t>Szjatv</w:t>
      </w:r>
      <w:proofErr w:type="spellEnd"/>
      <w:r w:rsidRPr="00E522E8">
        <w:rPr>
          <w:rFonts w:ascii="Tahoma" w:hAnsi="Tahoma" w:cs="Tahoma"/>
          <w:sz w:val="16"/>
          <w:szCs w:val="16"/>
        </w:rPr>
        <w:t xml:space="preserve">. 1. számú melléklete szerinti adómentes bevételt, valamint az </w:t>
      </w:r>
      <w:proofErr w:type="spellStart"/>
      <w:r w:rsidRPr="00E522E8">
        <w:rPr>
          <w:rFonts w:ascii="Tahoma" w:hAnsi="Tahoma" w:cs="Tahoma"/>
          <w:sz w:val="16"/>
          <w:szCs w:val="16"/>
        </w:rPr>
        <w:t>Szjatv</w:t>
      </w:r>
      <w:proofErr w:type="spellEnd"/>
      <w:r w:rsidRPr="00E522E8">
        <w:rPr>
          <w:rFonts w:ascii="Tahoma" w:hAnsi="Tahoma" w:cs="Tahoma"/>
          <w:sz w:val="16"/>
          <w:szCs w:val="16"/>
        </w:rPr>
        <w:t>. 1. melléklete szerinti adómentes bevételt, továbbá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325C31" w:rsidRPr="00E522E8" w:rsidRDefault="00325C31" w:rsidP="00325C31">
      <w:pPr>
        <w:tabs>
          <w:tab w:val="center" w:pos="7088"/>
        </w:tabs>
        <w:spacing w:after="0" w:line="240" w:lineRule="auto"/>
        <w:ind w:right="-142"/>
        <w:jc w:val="both"/>
        <w:rPr>
          <w:rFonts w:ascii="Tahoma" w:hAnsi="Tahoma" w:cs="Tahoma"/>
          <w:sz w:val="16"/>
          <w:szCs w:val="16"/>
        </w:rPr>
      </w:pPr>
      <w:r w:rsidRPr="00E522E8">
        <w:rPr>
          <w:rFonts w:ascii="Tahoma" w:hAnsi="Tahoma" w:cs="Tahoma"/>
          <w:sz w:val="16"/>
          <w:szCs w:val="16"/>
        </w:rPr>
        <w:t>A jövedelmi adatok alatt havi nettó jövedelmet kell érteni. A nettó jövedelem kiszámításánál a bevételt az elismert költségekkel és a befizetési kötelezettséggel csökkentett összegben kell feltüntetni.</w:t>
      </w:r>
    </w:p>
    <w:p w:rsidR="00325C31" w:rsidRPr="00E522E8" w:rsidRDefault="00325C31" w:rsidP="00325C31">
      <w:pPr>
        <w:tabs>
          <w:tab w:val="center" w:pos="7088"/>
        </w:tabs>
        <w:spacing w:after="0" w:line="240" w:lineRule="auto"/>
        <w:ind w:right="-142"/>
        <w:jc w:val="both"/>
        <w:rPr>
          <w:rFonts w:ascii="Tahoma" w:hAnsi="Tahoma" w:cs="Tahoma"/>
          <w:sz w:val="16"/>
          <w:szCs w:val="16"/>
        </w:rPr>
      </w:pPr>
      <w:r w:rsidRPr="00E522E8">
        <w:rPr>
          <w:rFonts w:ascii="Tahoma" w:hAnsi="Tahoma" w:cs="Tahoma"/>
          <w:i/>
          <w:sz w:val="16"/>
          <w:szCs w:val="16"/>
        </w:rPr>
        <w:t>Elismert költségnek minősül</w:t>
      </w:r>
      <w:r w:rsidRPr="00E522E8">
        <w:rPr>
          <w:rFonts w:ascii="Tahoma" w:hAnsi="Tahoma" w:cs="Tahoma"/>
          <w:sz w:val="16"/>
          <w:szCs w:val="16"/>
        </w:rPr>
        <w:t xml:space="preserve"> a személyi jövedelemadóról szóló törvényben elismert költség, valamint a fizetett tartásdíj.</w:t>
      </w:r>
    </w:p>
    <w:p w:rsidR="00325C31" w:rsidRPr="00E522E8" w:rsidRDefault="00325C31" w:rsidP="00325C31">
      <w:pPr>
        <w:tabs>
          <w:tab w:val="center" w:pos="7088"/>
        </w:tabs>
        <w:spacing w:after="0" w:line="240" w:lineRule="auto"/>
        <w:ind w:right="-142"/>
        <w:jc w:val="both"/>
        <w:rPr>
          <w:rFonts w:ascii="Tahoma" w:hAnsi="Tahoma" w:cs="Tahoma"/>
          <w:sz w:val="16"/>
          <w:szCs w:val="16"/>
        </w:rPr>
      </w:pPr>
      <w:r w:rsidRPr="00E522E8">
        <w:rPr>
          <w:rFonts w:ascii="Tahoma" w:hAnsi="Tahoma" w:cs="Tahoma"/>
          <w:i/>
          <w:sz w:val="16"/>
          <w:szCs w:val="16"/>
        </w:rPr>
        <w:t>Befizetési kötelezettségnek minősül</w:t>
      </w:r>
      <w:r w:rsidRPr="00E522E8">
        <w:rPr>
          <w:rFonts w:ascii="Tahoma" w:hAnsi="Tahoma" w:cs="Tahoma"/>
          <w:sz w:val="16"/>
          <w:szCs w:val="16"/>
        </w:rPr>
        <w:t xml:space="preserve"> a személyi jövedelemadó, a magánszemélyt terhelő egyszerűsített közteherviselési hozzájárulás, a társadalombiztosítási járulék, a nyugdíjjárulék és az egészségügyi szolgáltatási járulék. Ha a magánszemély az egyszerűsített vállalkozói adó vagy egyszerűsített közteherviselési hozzájárulás alapjául szolgáló bevételt szerez, a bevétel csökkenthető az </w:t>
      </w:r>
      <w:proofErr w:type="spellStart"/>
      <w:r w:rsidRPr="00E522E8">
        <w:rPr>
          <w:rFonts w:ascii="Tahoma" w:hAnsi="Tahoma" w:cs="Tahoma"/>
          <w:sz w:val="16"/>
          <w:szCs w:val="16"/>
        </w:rPr>
        <w:t>Szjatv</w:t>
      </w:r>
      <w:proofErr w:type="spellEnd"/>
      <w:r w:rsidRPr="00E522E8">
        <w:rPr>
          <w:rFonts w:ascii="Tahoma" w:hAnsi="Tahoma" w:cs="Tahoma"/>
          <w:sz w:val="16"/>
          <w:szCs w:val="16"/>
        </w:rPr>
        <w:t xml:space="preserve">. szerint elismert költségnek minősülő igazolt kiadásokkal, ennek hiányában a bevétel 40%-ával. </w:t>
      </w:r>
    </w:p>
    <w:p w:rsidR="00325C31" w:rsidRPr="00E522E8" w:rsidRDefault="00325C31" w:rsidP="00325C31">
      <w:pPr>
        <w:tabs>
          <w:tab w:val="center" w:pos="7088"/>
        </w:tabs>
        <w:spacing w:after="0" w:line="240" w:lineRule="auto"/>
        <w:ind w:right="-142"/>
        <w:jc w:val="both"/>
        <w:rPr>
          <w:rFonts w:ascii="Tahoma" w:hAnsi="Tahoma" w:cs="Tahoma"/>
          <w:sz w:val="16"/>
          <w:szCs w:val="16"/>
        </w:rPr>
      </w:pPr>
      <w:r w:rsidRPr="00E522E8">
        <w:rPr>
          <w:rFonts w:ascii="Tahoma" w:hAnsi="Tahoma" w:cs="Tahoma"/>
          <w:i/>
          <w:sz w:val="16"/>
          <w:szCs w:val="16"/>
        </w:rPr>
        <w:t>Nem minősül jövedelemnek</w:t>
      </w:r>
      <w:r w:rsidRPr="00E522E8">
        <w:rPr>
          <w:rFonts w:ascii="Tahoma" w:hAnsi="Tahoma" w:cs="Tahoma"/>
          <w:sz w:val="16"/>
          <w:szCs w:val="16"/>
        </w:rPr>
        <w:t>,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rendkívüli gyermekvédelmi támogatást, a Gyvt. 20/</w:t>
      </w:r>
      <w:proofErr w:type="gramStart"/>
      <w:r w:rsidRPr="00E522E8">
        <w:rPr>
          <w:rFonts w:ascii="Tahoma" w:hAnsi="Tahoma" w:cs="Tahoma"/>
          <w:sz w:val="16"/>
          <w:szCs w:val="16"/>
        </w:rPr>
        <w:t>A</w:t>
      </w:r>
      <w:proofErr w:type="gramEnd"/>
      <w:r w:rsidRPr="00E522E8">
        <w:rPr>
          <w:rFonts w:ascii="Tahoma" w:hAnsi="Tahoma" w:cs="Tahoma"/>
          <w:sz w:val="16"/>
          <w:szCs w:val="16"/>
        </w:rPr>
        <w:t>. §</w:t>
      </w:r>
      <w:proofErr w:type="spellStart"/>
      <w:r w:rsidRPr="00E522E8">
        <w:rPr>
          <w:rFonts w:ascii="Tahoma" w:hAnsi="Tahoma" w:cs="Tahoma"/>
          <w:sz w:val="16"/>
          <w:szCs w:val="16"/>
        </w:rPr>
        <w:t>-a</w:t>
      </w:r>
      <w:proofErr w:type="spellEnd"/>
      <w:r w:rsidRPr="00E522E8">
        <w:rPr>
          <w:rFonts w:ascii="Tahoma" w:hAnsi="Tahoma" w:cs="Tahoma"/>
          <w:sz w:val="16"/>
          <w:szCs w:val="16"/>
        </w:rPr>
        <w:t xml:space="preserve"> szerinti támogatást, a Gyvt. 20/B. </w:t>
      </w:r>
      <w:proofErr w:type="gramStart"/>
      <w:r w:rsidRPr="00E522E8">
        <w:rPr>
          <w:rFonts w:ascii="Tahoma" w:hAnsi="Tahoma" w:cs="Tahoma"/>
          <w:sz w:val="16"/>
          <w:szCs w:val="16"/>
        </w:rPr>
        <w:t>§</w:t>
      </w:r>
      <w:proofErr w:type="spellStart"/>
      <w:r w:rsidRPr="00E522E8">
        <w:rPr>
          <w:rFonts w:ascii="Tahoma" w:hAnsi="Tahoma" w:cs="Tahoma"/>
          <w:sz w:val="16"/>
          <w:szCs w:val="16"/>
        </w:rPr>
        <w:t>-ának</w:t>
      </w:r>
      <w:proofErr w:type="spellEnd"/>
      <w:r w:rsidRPr="00E522E8">
        <w:rPr>
          <w:rFonts w:ascii="Tahoma" w:hAnsi="Tahoma" w:cs="Tahoma"/>
          <w:sz w:val="16"/>
          <w:szCs w:val="16"/>
        </w:rPr>
        <w:t xml:space="preserve"> (4)-(5) bekezdése szerinti pótlékot, a nevelőszülők számára fizetett nevelési díj és külön ellátmányt, az anyasági támogatást, a nyugdíjprémiumot, egyszeri juttatást és a </w:t>
      </w:r>
      <w:proofErr w:type="spellStart"/>
      <w:r w:rsidRPr="00E522E8">
        <w:rPr>
          <w:rFonts w:ascii="Tahoma" w:hAnsi="Tahoma" w:cs="Tahoma"/>
          <w:sz w:val="16"/>
          <w:szCs w:val="16"/>
        </w:rPr>
        <w:t>szépkorúak</w:t>
      </w:r>
      <w:proofErr w:type="spellEnd"/>
      <w:r w:rsidRPr="00E522E8">
        <w:rPr>
          <w:rFonts w:ascii="Tahoma" w:hAnsi="Tahoma" w:cs="Tahoma"/>
          <w:sz w:val="16"/>
          <w:szCs w:val="16"/>
        </w:rPr>
        <w:t xml:space="preserve">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munkavégzésnek, az egyszerűsített foglalkoztatásról szóló törvény alapján történő munkavégzésnek, valamint a természetes személyek</w:t>
      </w:r>
      <w:proofErr w:type="gramEnd"/>
      <w:r w:rsidRPr="00E522E8">
        <w:rPr>
          <w:rFonts w:ascii="Tahoma" w:hAnsi="Tahoma" w:cs="Tahoma"/>
          <w:sz w:val="16"/>
          <w:szCs w:val="16"/>
        </w:rPr>
        <w:t xml:space="preserve"> </w:t>
      </w:r>
      <w:proofErr w:type="gramStart"/>
      <w:r w:rsidRPr="00E522E8">
        <w:rPr>
          <w:rFonts w:ascii="Tahoma" w:hAnsi="Tahoma" w:cs="Tahoma"/>
          <w:sz w:val="16"/>
          <w:szCs w:val="16"/>
        </w:rPr>
        <w:t xml:space="preserve">között az adórendszeren kívüli keresettel járó foglalkoztatásra vonatkozó rendelkezések alapján háztartási munkára létesített munkavégzésre irányuló jogviszony keretében történő munkavégzésnek a havi ellenértékét, a házi segítségnyújtás keretében társadalmi gondozásért kapott tiszteletdíjat, az energiafelhasználáshoz nyújtott támogatást, a szociális szövetkezet, valamint a közérdekű nyugdíjas szövetkezet öregségi nyugdíjban vagy átmeneti bányászjáradékban részesülő tagja által a szövetkezetben végzett tevékenység ellenértékeként megszerzett, az </w:t>
      </w:r>
      <w:proofErr w:type="spellStart"/>
      <w:r w:rsidRPr="00E522E8">
        <w:rPr>
          <w:rFonts w:ascii="Tahoma" w:hAnsi="Tahoma" w:cs="Tahoma"/>
          <w:sz w:val="16"/>
          <w:szCs w:val="16"/>
        </w:rPr>
        <w:t>Szjatv</w:t>
      </w:r>
      <w:proofErr w:type="spellEnd"/>
      <w:r w:rsidRPr="00E522E8">
        <w:rPr>
          <w:rFonts w:ascii="Tahoma" w:hAnsi="Tahoma" w:cs="Tahoma"/>
          <w:sz w:val="16"/>
          <w:szCs w:val="16"/>
        </w:rPr>
        <w:t>. alapján adómentes bevételt, az életvitelszerűen</w:t>
      </w:r>
      <w:proofErr w:type="gramEnd"/>
      <w:r w:rsidRPr="00E522E8">
        <w:rPr>
          <w:rFonts w:ascii="Tahoma" w:hAnsi="Tahoma" w:cs="Tahoma"/>
          <w:sz w:val="16"/>
          <w:szCs w:val="16"/>
        </w:rPr>
        <w:t xml:space="preserve"> </w:t>
      </w:r>
      <w:proofErr w:type="gramStart"/>
      <w:r w:rsidRPr="00E522E8">
        <w:rPr>
          <w:rFonts w:ascii="Tahoma" w:hAnsi="Tahoma" w:cs="Tahoma"/>
          <w:sz w:val="16"/>
          <w:szCs w:val="16"/>
        </w:rPr>
        <w:t>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az elengedett tartozást, illetve a megszűnt kötelezettséget, ha a tartozás elengedésére vagy a kötelezettség megszűnésére a természetes személyek adósságrendezési eljárásában,</w:t>
      </w:r>
      <w:proofErr w:type="gramEnd"/>
      <w:r w:rsidRPr="00E522E8">
        <w:rPr>
          <w:rFonts w:ascii="Tahoma" w:hAnsi="Tahoma" w:cs="Tahoma"/>
          <w:sz w:val="16"/>
          <w:szCs w:val="16"/>
        </w:rPr>
        <w:t xml:space="preserve"> </w:t>
      </w:r>
      <w:proofErr w:type="gramStart"/>
      <w:r w:rsidRPr="00E522E8">
        <w:rPr>
          <w:rFonts w:ascii="Tahoma" w:hAnsi="Tahoma" w:cs="Tahoma"/>
          <w:sz w:val="16"/>
          <w:szCs w:val="16"/>
        </w:rPr>
        <w:t>továbbá</w:t>
      </w:r>
      <w:proofErr w:type="gramEnd"/>
      <w:r w:rsidRPr="00E522E8">
        <w:rPr>
          <w:rFonts w:ascii="Tahoma" w:hAnsi="Tahoma" w:cs="Tahoma"/>
          <w:sz w:val="16"/>
          <w:szCs w:val="16"/>
        </w:rPr>
        <w:t xml:space="preserve"> közüzemi szolgáltatás szolgáltatója, illetve pénzügyi intézmény által, az adós megélhetését veszélyeztető szociális helyzete miatt került sor, az </w:t>
      </w:r>
      <w:proofErr w:type="spellStart"/>
      <w:r w:rsidRPr="00E522E8">
        <w:rPr>
          <w:rFonts w:ascii="Tahoma" w:hAnsi="Tahoma" w:cs="Tahoma"/>
          <w:sz w:val="16"/>
          <w:szCs w:val="16"/>
        </w:rPr>
        <w:t>Szjatv</w:t>
      </w:r>
      <w:proofErr w:type="spellEnd"/>
      <w:r w:rsidRPr="00E522E8">
        <w:rPr>
          <w:rFonts w:ascii="Tahoma" w:hAnsi="Tahoma" w:cs="Tahoma"/>
          <w:sz w:val="16"/>
          <w:szCs w:val="16"/>
        </w:rPr>
        <w:t>. 7. § (1) bekezdés b)</w:t>
      </w:r>
      <w:proofErr w:type="spellStart"/>
      <w:r w:rsidRPr="00E522E8">
        <w:rPr>
          <w:rFonts w:ascii="Tahoma" w:hAnsi="Tahoma" w:cs="Tahoma"/>
          <w:sz w:val="16"/>
          <w:szCs w:val="16"/>
        </w:rPr>
        <w:t>-z</w:t>
      </w:r>
      <w:proofErr w:type="spellEnd"/>
      <w:r w:rsidRPr="00E522E8">
        <w:rPr>
          <w:rFonts w:ascii="Tahoma" w:hAnsi="Tahoma" w:cs="Tahoma"/>
          <w:sz w:val="16"/>
          <w:szCs w:val="16"/>
        </w:rPr>
        <w:t>) pontja szerinti bevételt.</w:t>
      </w:r>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Cs/>
          <w:sz w:val="16"/>
          <w:szCs w:val="16"/>
        </w:rPr>
        <w:t>A jövedelemszámításnál figyelmen kívül kell hagyni a kérelem benyújtását megelőzően megszűnt havi rendszeres jövedelmet.</w:t>
      </w:r>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Cs/>
          <w:sz w:val="16"/>
          <w:szCs w:val="16"/>
        </w:rPr>
        <w:t>A havi jövedelem kiszámításakor a havi rendszerességgel járó – nem vállalkozásból, illetve őstermelői tevékenységből származó – jövedelem esetén a kérelem benyújtását megelőző hónap jövedelmét; a nem havi rendszerességgel szerzett, illetve vállalkozásból származó jövedelem esetén a kérelem benyújtásának hónapját közvetlenül megelőző tizenkét hónap alatt szerzett jövedelem egyhavi átlagát kell figyelembe venni.</w:t>
      </w:r>
    </w:p>
    <w:p w:rsidR="00325C31" w:rsidRPr="00E522E8" w:rsidRDefault="00325C31" w:rsidP="00325C31">
      <w:pPr>
        <w:tabs>
          <w:tab w:val="center" w:pos="7088"/>
        </w:tabs>
        <w:spacing w:after="0" w:line="240" w:lineRule="auto"/>
        <w:ind w:right="-142"/>
        <w:jc w:val="both"/>
        <w:rPr>
          <w:rFonts w:ascii="Tahoma" w:hAnsi="Tahoma" w:cs="Tahoma"/>
          <w:i/>
          <w:iCs/>
          <w:sz w:val="16"/>
          <w:szCs w:val="16"/>
        </w:rPr>
      </w:pPr>
      <w:r w:rsidRPr="00E522E8">
        <w:rPr>
          <w:rFonts w:ascii="Tahoma" w:hAnsi="Tahoma" w:cs="Tahoma"/>
          <w:i/>
          <w:iCs/>
          <w:sz w:val="16"/>
          <w:szCs w:val="16"/>
        </w:rPr>
        <w:t>A jövedelem típusai:</w:t>
      </w:r>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
          <w:iCs/>
          <w:sz w:val="16"/>
          <w:szCs w:val="16"/>
        </w:rPr>
        <w:t>1. Munkaviszonyból, munkavégzésre irányuló egyéb jogviszonyból származó jövedelem és táppénz:</w:t>
      </w:r>
      <w:r w:rsidRPr="00E522E8">
        <w:rPr>
          <w:rFonts w:ascii="Tahoma" w:hAnsi="Tahoma" w:cs="Tahoma"/>
          <w:iCs/>
          <w:sz w:val="16"/>
          <w:szCs w:val="16"/>
        </w:rPr>
        <w:t xml:space="preserve">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 és táppénz.</w:t>
      </w:r>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
          <w:iCs/>
          <w:sz w:val="16"/>
          <w:szCs w:val="16"/>
        </w:rPr>
        <w:t>2. Társas és egyéni vállalkozásból, őstermelői, illetve szellemi és más önálló tevékenységből származó jövedelem:</w:t>
      </w:r>
      <w:r w:rsidRPr="00E522E8">
        <w:rPr>
          <w:rFonts w:ascii="Tahoma" w:hAnsi="Tahoma" w:cs="Tahoma"/>
          <w:iCs/>
          <w:sz w:val="16"/>
          <w:szCs w:val="16"/>
        </w:rP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
          <w:iCs/>
          <w:sz w:val="16"/>
          <w:szCs w:val="16"/>
        </w:rPr>
        <w:t>3. Gyermekek ellátásához és gondozásához kapcsolódó támogatások:</w:t>
      </w:r>
      <w:r w:rsidRPr="00E522E8">
        <w:rPr>
          <w:rFonts w:ascii="Tahoma" w:hAnsi="Tahoma" w:cs="Tahoma"/>
          <w:iCs/>
          <w:sz w:val="16"/>
          <w:szCs w:val="16"/>
        </w:rPr>
        <w:t xml:space="preserve"> csecsemőgondozási díj, örökbefogadói díj, gyermekgondozási díj, gyermekgondozást segítő ellátás, gyermeknevelési támogatás, családi pótlék, gyermektartásdíj.</w:t>
      </w:r>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
          <w:iCs/>
          <w:sz w:val="16"/>
          <w:szCs w:val="16"/>
        </w:rPr>
        <w:t xml:space="preserve">4. </w:t>
      </w:r>
      <w:proofErr w:type="gramStart"/>
      <w:r w:rsidRPr="00E522E8">
        <w:rPr>
          <w:rFonts w:ascii="Tahoma" w:hAnsi="Tahoma" w:cs="Tahoma"/>
          <w:i/>
          <w:iCs/>
          <w:sz w:val="16"/>
          <w:szCs w:val="16"/>
        </w:rPr>
        <w:t>Nyugellátás, egyéb nyugdíjszerű rendszeres szociális ellátások, megváltozott munkaképességű személyek ellátásai:</w:t>
      </w:r>
      <w:r w:rsidRPr="00E522E8">
        <w:rPr>
          <w:rFonts w:ascii="Tahoma" w:hAnsi="Tahoma" w:cs="Tahoma"/>
          <w:iCs/>
          <w:sz w:val="16"/>
          <w:szCs w:val="16"/>
        </w:rPr>
        <w:t xml:space="preserve"> különösen az öregségi, özvegyi és szülői nyugdíj, özvegyi járadék,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roofErr w:type="gramEnd"/>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
          <w:iCs/>
          <w:sz w:val="16"/>
          <w:szCs w:val="16"/>
        </w:rPr>
        <w:t>5. Önkormányzat, járási hivatal és az állami foglalkoztatási szerv által folyósított ellátások:</w:t>
      </w:r>
      <w:r w:rsidRPr="00E522E8">
        <w:rPr>
          <w:rFonts w:ascii="Tahoma" w:hAnsi="Tahoma" w:cs="Tahoma"/>
          <w:iCs/>
          <w:sz w:val="16"/>
          <w:szCs w:val="16"/>
        </w:rPr>
        <w:t xml:space="preserve"> különösen az időskorúak járadéka, egészségkárosodási és gyermekfelügyeleti támogatás, foglalkoztatást helyettesítő támogatás, gyermekek otthongondozási díja, </w:t>
      </w:r>
      <w:r w:rsidRPr="00E522E8">
        <w:rPr>
          <w:rFonts w:ascii="Tahoma" w:hAnsi="Tahoma" w:cs="Tahoma"/>
          <w:iCs/>
          <w:sz w:val="16"/>
          <w:szCs w:val="16"/>
        </w:rPr>
        <w:lastRenderedPageBreak/>
        <w:t xml:space="preserve">ápolási díj, tartós ápolást végzők időskori támogatása, álláskeresési járadék, nyugdíj előtti álláskeresési segély, képzési támogatásként folyósított keresetpótló juttatás és </w:t>
      </w:r>
      <w:proofErr w:type="spellStart"/>
      <w:r w:rsidRPr="00E522E8">
        <w:rPr>
          <w:rFonts w:ascii="Tahoma" w:hAnsi="Tahoma" w:cs="Tahoma"/>
          <w:iCs/>
          <w:sz w:val="16"/>
          <w:szCs w:val="16"/>
        </w:rPr>
        <w:t>keresetkiegészítés</w:t>
      </w:r>
      <w:proofErr w:type="spellEnd"/>
      <w:r w:rsidRPr="00E522E8">
        <w:rPr>
          <w:rFonts w:ascii="Tahoma" w:hAnsi="Tahoma" w:cs="Tahoma"/>
          <w:iCs/>
          <w:sz w:val="16"/>
          <w:szCs w:val="16"/>
        </w:rPr>
        <w:t>.</w:t>
      </w:r>
    </w:p>
    <w:p w:rsidR="00325C31" w:rsidRPr="00E522E8" w:rsidRDefault="00325C31" w:rsidP="00325C31">
      <w:pPr>
        <w:tabs>
          <w:tab w:val="center" w:pos="7088"/>
        </w:tabs>
        <w:spacing w:after="0" w:line="240" w:lineRule="auto"/>
        <w:ind w:right="-142"/>
        <w:jc w:val="both"/>
        <w:rPr>
          <w:rFonts w:ascii="Tahoma" w:hAnsi="Tahoma" w:cs="Tahoma"/>
          <w:iCs/>
          <w:sz w:val="16"/>
          <w:szCs w:val="16"/>
        </w:rPr>
      </w:pPr>
      <w:r w:rsidRPr="00E522E8">
        <w:rPr>
          <w:rFonts w:ascii="Tahoma" w:hAnsi="Tahoma" w:cs="Tahoma"/>
          <w:i/>
          <w:iCs/>
          <w:sz w:val="16"/>
          <w:szCs w:val="16"/>
        </w:rPr>
        <w:t>6. Egyéb jövedelem:</w:t>
      </w:r>
      <w:r w:rsidRPr="00E522E8">
        <w:rPr>
          <w:rFonts w:ascii="Tahoma" w:hAnsi="Tahoma" w:cs="Tahoma"/>
          <w:iCs/>
          <w:sz w:val="16"/>
          <w:szCs w:val="16"/>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325C31" w:rsidRPr="00E522E8" w:rsidRDefault="00325C31" w:rsidP="00325C31">
      <w:pPr>
        <w:tabs>
          <w:tab w:val="center" w:pos="7088"/>
        </w:tabs>
        <w:ind w:right="-1"/>
        <w:jc w:val="center"/>
        <w:rPr>
          <w:rFonts w:ascii="Tahoma" w:hAnsi="Tahoma" w:cs="Tahoma"/>
          <w:b/>
          <w:sz w:val="16"/>
          <w:szCs w:val="16"/>
        </w:rPr>
      </w:pPr>
    </w:p>
    <w:p w:rsidR="00325C31" w:rsidRPr="00E522E8" w:rsidRDefault="00325C31" w:rsidP="00325C31">
      <w:pPr>
        <w:tabs>
          <w:tab w:val="center" w:pos="7088"/>
        </w:tabs>
        <w:spacing w:after="120"/>
        <w:jc w:val="center"/>
        <w:rPr>
          <w:rFonts w:ascii="Tahoma" w:hAnsi="Tahoma" w:cs="Tahoma"/>
          <w:b/>
          <w:spacing w:val="40"/>
          <w:sz w:val="16"/>
          <w:szCs w:val="16"/>
        </w:rPr>
      </w:pPr>
      <w:r w:rsidRPr="00E522E8">
        <w:rPr>
          <w:rFonts w:ascii="Tahoma" w:hAnsi="Tahoma" w:cs="Tahoma"/>
          <w:b/>
          <w:spacing w:val="40"/>
          <w:sz w:val="16"/>
          <w:szCs w:val="16"/>
        </w:rPr>
        <w:t>CSATOLANDÓ</w:t>
      </w:r>
    </w:p>
    <w:p w:rsidR="00325C31" w:rsidRPr="00E522E8" w:rsidRDefault="00325C31" w:rsidP="00325C31">
      <w:pPr>
        <w:numPr>
          <w:ilvl w:val="0"/>
          <w:numId w:val="8"/>
        </w:numPr>
        <w:tabs>
          <w:tab w:val="clear" w:pos="720"/>
        </w:tabs>
        <w:spacing w:after="0" w:line="240" w:lineRule="auto"/>
        <w:ind w:left="284" w:right="-1" w:hanging="284"/>
        <w:jc w:val="both"/>
        <w:rPr>
          <w:rFonts w:ascii="Tahoma" w:hAnsi="Tahoma" w:cs="Tahoma"/>
          <w:sz w:val="16"/>
          <w:szCs w:val="16"/>
        </w:rPr>
      </w:pPr>
      <w:r w:rsidRPr="00E522E8">
        <w:rPr>
          <w:rFonts w:ascii="Tahoma" w:hAnsi="Tahoma" w:cs="Tahoma"/>
          <w:sz w:val="16"/>
          <w:szCs w:val="16"/>
        </w:rPr>
        <w:t>A jövedelemnyilatkozatban feltüntetett jövedelmekről az igazolás (pl. munkáltatói igazolás, postai igazoló szelvény, bankszámla kivonat, NAV igazolás), rendszeres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w:t>
      </w:r>
    </w:p>
    <w:p w:rsidR="00325C31" w:rsidRDefault="00325C31" w:rsidP="00325C31">
      <w:pPr>
        <w:numPr>
          <w:ilvl w:val="0"/>
          <w:numId w:val="8"/>
        </w:numPr>
        <w:tabs>
          <w:tab w:val="clear" w:pos="720"/>
        </w:tabs>
        <w:spacing w:after="0" w:line="240" w:lineRule="auto"/>
        <w:ind w:left="284" w:right="-1" w:hanging="284"/>
        <w:jc w:val="both"/>
        <w:rPr>
          <w:rFonts w:ascii="Tahoma" w:hAnsi="Tahoma" w:cs="Tahoma"/>
          <w:sz w:val="16"/>
          <w:szCs w:val="16"/>
        </w:rPr>
      </w:pPr>
      <w:r w:rsidRPr="00E522E8">
        <w:rPr>
          <w:rFonts w:ascii="Tahoma" w:hAnsi="Tahoma" w:cs="Tahoma"/>
          <w:sz w:val="16"/>
          <w:szCs w:val="16"/>
        </w:rPr>
        <w:t>Ha a jövedelem alkalmi munkából származik, arról nyilatkozni kell. Az álláskeresés tényét az állami foglalkoztatási szerv által kiállított irattal kell igazolni.</w:t>
      </w:r>
    </w:p>
    <w:p w:rsidR="00E522E8" w:rsidRPr="00E522E8" w:rsidRDefault="00E522E8" w:rsidP="00E522E8">
      <w:pPr>
        <w:numPr>
          <w:ilvl w:val="0"/>
          <w:numId w:val="8"/>
        </w:numPr>
        <w:tabs>
          <w:tab w:val="clear" w:pos="720"/>
        </w:tabs>
        <w:spacing w:after="0" w:line="240" w:lineRule="auto"/>
        <w:ind w:left="284" w:right="-1" w:hanging="284"/>
        <w:jc w:val="both"/>
        <w:rPr>
          <w:rFonts w:ascii="Tahoma" w:hAnsi="Tahoma" w:cs="Tahoma"/>
          <w:sz w:val="16"/>
          <w:szCs w:val="16"/>
        </w:rPr>
      </w:pPr>
      <w:bookmarkStart w:id="10" w:name="_GoBack"/>
      <w:bookmarkEnd w:id="10"/>
      <w:r w:rsidRPr="00E522E8">
        <w:rPr>
          <w:rFonts w:ascii="Tahoma" w:hAnsi="Tahoma" w:cs="Tahoma"/>
          <w:sz w:val="16"/>
          <w:szCs w:val="16"/>
        </w:rPr>
        <w:t>Amennyiben a háztartásban a jövedelem kizárólag a társadalombiztosítási nyugdíjrendszer keretében saját jogú vagy hozzátartozói nyugellátásból, házastársi pótlékból, korhatár előtti ellátásból, rehabilitációs ellátásból, rokkantsági ellátásból vagy rokkantsági járadékból származik, úgy a 25 év alatti, köznevelési intézmény nappali tagozatos hallgatójától a tanulói, hallgatói jogviszony fennállásáról szóló igazolást, valamint nyilatkozatot arról, hogy a tanuló, vagy hallgató eltartásáról a háztartásban gondoskodnak.</w:t>
      </w:r>
    </w:p>
    <w:p w:rsidR="00325C31" w:rsidRPr="00E522E8" w:rsidRDefault="00325C31" w:rsidP="00E424D3">
      <w:pPr>
        <w:spacing w:after="0" w:line="240" w:lineRule="auto"/>
        <w:ind w:right="74"/>
        <w:jc w:val="both"/>
        <w:rPr>
          <w:rFonts w:ascii="Tahoma" w:hAnsi="Tahoma" w:cs="Tahoma"/>
          <w:b/>
        </w:rPr>
      </w:pPr>
    </w:p>
    <w:sectPr w:rsidR="00325C31" w:rsidRPr="00E522E8" w:rsidSect="00397348">
      <w:footnotePr>
        <w:numRestart w:val="eachPage"/>
      </w:footnotePr>
      <w:type w:val="continuous"/>
      <w:pgSz w:w="11906" w:h="16838" w:code="9"/>
      <w:pgMar w:top="1417" w:right="1417" w:bottom="709" w:left="141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3A" w:rsidRDefault="009E293A" w:rsidP="00F33E04">
      <w:pPr>
        <w:spacing w:after="0" w:line="240" w:lineRule="auto"/>
      </w:pPr>
      <w:r>
        <w:separator/>
      </w:r>
    </w:p>
  </w:endnote>
  <w:endnote w:type="continuationSeparator" w:id="0">
    <w:p w:rsidR="009E293A" w:rsidRDefault="009E293A" w:rsidP="00F3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68" w:rsidRPr="00D17C56" w:rsidRDefault="003F0486">
    <w:pPr>
      <w:pStyle w:val="llb"/>
      <w:rPr>
        <w:rFonts w:ascii="Garamond" w:hAnsi="Garamond"/>
        <w:sz w:val="16"/>
        <w:szCs w:val="16"/>
      </w:rPr>
    </w:pPr>
    <w:r>
      <w:rPr>
        <w:rFonts w:ascii="Garamond" w:hAnsi="Garamond"/>
        <w:sz w:val="16"/>
        <w:szCs w:val="16"/>
      </w:rPr>
      <w:t>2021.05.26</w:t>
    </w:r>
    <w:r w:rsidR="00D17C56" w:rsidRPr="003D0FC0">
      <w:rPr>
        <w:rFonts w:ascii="Garamond" w:hAnsi="Garamon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3A" w:rsidRDefault="009E293A" w:rsidP="00F33E04">
      <w:pPr>
        <w:spacing w:after="0" w:line="240" w:lineRule="auto"/>
      </w:pPr>
      <w:r>
        <w:separator/>
      </w:r>
    </w:p>
  </w:footnote>
  <w:footnote w:type="continuationSeparator" w:id="0">
    <w:p w:rsidR="009E293A" w:rsidRDefault="009E293A" w:rsidP="00F33E04">
      <w:pPr>
        <w:spacing w:after="0" w:line="240" w:lineRule="auto"/>
      </w:pPr>
      <w:r>
        <w:continuationSeparator/>
      </w:r>
    </w:p>
  </w:footnote>
  <w:footnote w:id="1">
    <w:p w:rsidR="00283396" w:rsidRPr="00400567" w:rsidRDefault="00283396">
      <w:pPr>
        <w:pStyle w:val="Lbjegyzetszveg"/>
        <w:rPr>
          <w:rFonts w:ascii="Garamond" w:hAnsi="Garamond"/>
          <w:color w:val="auto"/>
          <w:sz w:val="18"/>
          <w:szCs w:val="18"/>
        </w:rPr>
      </w:pPr>
      <w:r w:rsidRPr="00400567">
        <w:rPr>
          <w:rStyle w:val="Lbjegyzet-hivatkozs"/>
          <w:rFonts w:ascii="Garamond" w:hAnsi="Garamond"/>
          <w:color w:val="auto"/>
          <w:sz w:val="18"/>
          <w:szCs w:val="18"/>
        </w:rPr>
        <w:footnoteRef/>
      </w:r>
      <w:r w:rsidRPr="00400567">
        <w:rPr>
          <w:rFonts w:ascii="Garamond" w:hAnsi="Garamond"/>
          <w:color w:val="auto"/>
          <w:sz w:val="18"/>
          <w:szCs w:val="18"/>
        </w:rPr>
        <w:t xml:space="preserve"> </w:t>
      </w:r>
      <w:r w:rsidR="00383A8C" w:rsidRPr="00400567">
        <w:rPr>
          <w:rFonts w:ascii="Garamond" w:hAnsi="Garamond"/>
          <w:color w:val="auto"/>
          <w:sz w:val="18"/>
          <w:szCs w:val="18"/>
        </w:rPr>
        <w:t xml:space="preserve"> </w:t>
      </w:r>
      <w:r w:rsidRPr="00400567">
        <w:rPr>
          <w:rFonts w:ascii="Garamond" w:hAnsi="Garamond"/>
          <w:color w:val="auto"/>
          <w:sz w:val="18"/>
          <w:szCs w:val="18"/>
        </w:rPr>
        <w:t>A megfelelő válasz előtti négyezetet kérjük X-szel jelölni</w:t>
      </w:r>
      <w:r w:rsidR="00383A8C" w:rsidRPr="00400567">
        <w:rPr>
          <w:rFonts w:ascii="Garamond" w:hAnsi="Garamond"/>
          <w:color w:val="auto"/>
          <w:sz w:val="18"/>
          <w:szCs w:val="18"/>
        </w:rPr>
        <w:t>.</w:t>
      </w:r>
    </w:p>
  </w:footnote>
  <w:footnote w:id="2">
    <w:p w:rsidR="00383A8C" w:rsidRPr="00400567" w:rsidRDefault="00383A8C">
      <w:pPr>
        <w:pStyle w:val="Lbjegyzetszveg"/>
        <w:rPr>
          <w:rStyle w:val="Lbjegyzet-hivatkozs"/>
          <w:rFonts w:ascii="Garamond" w:hAnsi="Garamond"/>
          <w:color w:val="auto"/>
          <w:sz w:val="18"/>
          <w:szCs w:val="18"/>
          <w:vertAlign w:val="baseline"/>
        </w:rPr>
      </w:pPr>
      <w:r w:rsidRPr="00400567">
        <w:rPr>
          <w:rStyle w:val="Lbjegyzet-hivatkozs"/>
          <w:rFonts w:ascii="Garamond" w:hAnsi="Garamond"/>
          <w:color w:val="auto"/>
          <w:sz w:val="18"/>
          <w:szCs w:val="18"/>
        </w:rPr>
        <w:footnoteRef/>
      </w:r>
      <w:r w:rsidRPr="00400567">
        <w:rPr>
          <w:rStyle w:val="Lbjegyzet-hivatkozs"/>
          <w:rFonts w:ascii="Garamond" w:hAnsi="Garamond"/>
          <w:color w:val="auto"/>
          <w:sz w:val="18"/>
          <w:szCs w:val="18"/>
          <w:vertAlign w:val="baseline"/>
        </w:rPr>
        <w:t xml:space="preserve"> </w:t>
      </w:r>
      <w:r w:rsidRPr="00400567">
        <w:rPr>
          <w:rFonts w:ascii="Garamond" w:hAnsi="Garamond"/>
          <w:color w:val="auto"/>
          <w:sz w:val="18"/>
          <w:szCs w:val="18"/>
        </w:rPr>
        <w:t xml:space="preserve"> </w:t>
      </w:r>
      <w:r w:rsidRPr="00400567">
        <w:rPr>
          <w:rStyle w:val="Lbjegyzet-hivatkozs"/>
          <w:rFonts w:ascii="Garamond" w:hAnsi="Garamond"/>
          <w:color w:val="auto"/>
          <w:sz w:val="18"/>
          <w:szCs w:val="18"/>
          <w:vertAlign w:val="baseline"/>
        </w:rPr>
        <w:t xml:space="preserve">Kérjük a megfelelő </w:t>
      </w:r>
      <w:proofErr w:type="gramStart"/>
      <w:r w:rsidR="00F64EB2">
        <w:rPr>
          <w:rFonts w:ascii="Garamond" w:hAnsi="Garamond"/>
          <w:color w:val="auto"/>
          <w:sz w:val="18"/>
          <w:szCs w:val="18"/>
        </w:rPr>
        <w:t>szöveget</w:t>
      </w:r>
      <w:proofErr w:type="gramEnd"/>
      <w:r w:rsidRPr="00400567">
        <w:rPr>
          <w:rStyle w:val="Lbjegyzet-hivatkozs"/>
          <w:rFonts w:ascii="Garamond" w:hAnsi="Garamond"/>
          <w:color w:val="auto"/>
          <w:sz w:val="18"/>
          <w:szCs w:val="18"/>
          <w:vertAlign w:val="baseline"/>
        </w:rPr>
        <w:t xml:space="preserve"> szíveskedjen aláhúzni.</w:t>
      </w:r>
    </w:p>
  </w:footnote>
  <w:footnote w:id="3">
    <w:p w:rsidR="007F0E05" w:rsidRPr="00400567" w:rsidRDefault="007F0E05">
      <w:pPr>
        <w:pStyle w:val="Lbjegyzetszveg"/>
        <w:rPr>
          <w:rFonts w:ascii="Garamond" w:hAnsi="Garamond"/>
          <w:color w:val="auto"/>
          <w:sz w:val="18"/>
          <w:szCs w:val="18"/>
        </w:rPr>
      </w:pPr>
      <w:r w:rsidRPr="00400567">
        <w:rPr>
          <w:rStyle w:val="Lbjegyzet-hivatkozs"/>
          <w:rFonts w:ascii="Garamond" w:hAnsi="Garamond"/>
          <w:color w:val="auto"/>
          <w:sz w:val="18"/>
          <w:szCs w:val="18"/>
        </w:rPr>
        <w:footnoteRef/>
      </w:r>
      <w:r w:rsidR="00397348" w:rsidRPr="00400567">
        <w:rPr>
          <w:rFonts w:ascii="Garamond" w:hAnsi="Garamond"/>
          <w:color w:val="auto"/>
          <w:sz w:val="18"/>
          <w:szCs w:val="18"/>
        </w:rPr>
        <w:t xml:space="preserve"> </w:t>
      </w:r>
      <w:r w:rsidR="00383A8C" w:rsidRPr="00400567">
        <w:rPr>
          <w:rFonts w:ascii="Garamond" w:hAnsi="Garamond"/>
          <w:color w:val="auto"/>
          <w:sz w:val="18"/>
          <w:szCs w:val="18"/>
        </w:rPr>
        <w:t xml:space="preserve"> </w:t>
      </w:r>
      <w:r w:rsidR="00397348" w:rsidRPr="00400567">
        <w:rPr>
          <w:rFonts w:ascii="Garamond" w:hAnsi="Garamond"/>
          <w:color w:val="auto"/>
          <w:sz w:val="18"/>
          <w:szCs w:val="18"/>
        </w:rPr>
        <w:t>A megfelelő válasz el</w:t>
      </w:r>
      <w:r w:rsidR="00AA7BE6" w:rsidRPr="00400567">
        <w:rPr>
          <w:rFonts w:ascii="Garamond" w:hAnsi="Garamond"/>
          <w:color w:val="auto"/>
          <w:sz w:val="18"/>
          <w:szCs w:val="18"/>
        </w:rPr>
        <w:t>őtti négyezetet</w:t>
      </w:r>
      <w:r w:rsidR="00BA4314" w:rsidRPr="00400567">
        <w:rPr>
          <w:rFonts w:ascii="Garamond" w:hAnsi="Garamond"/>
          <w:color w:val="auto"/>
          <w:sz w:val="18"/>
          <w:szCs w:val="18"/>
        </w:rPr>
        <w:t xml:space="preserve"> kérjük </w:t>
      </w:r>
      <w:r w:rsidR="00AA7BE6" w:rsidRPr="00400567">
        <w:rPr>
          <w:rFonts w:ascii="Garamond" w:hAnsi="Garamond"/>
          <w:color w:val="auto"/>
          <w:sz w:val="18"/>
          <w:szCs w:val="18"/>
        </w:rPr>
        <w:t>X-szel jelöl</w:t>
      </w:r>
      <w:r w:rsidR="00BA4314" w:rsidRPr="00400567">
        <w:rPr>
          <w:rFonts w:ascii="Garamond" w:hAnsi="Garamond"/>
          <w:color w:val="auto"/>
          <w:sz w:val="18"/>
          <w:szCs w:val="18"/>
        </w:rPr>
        <w:t>ni</w:t>
      </w:r>
      <w:r w:rsidR="00383A8C" w:rsidRPr="00400567">
        <w:rPr>
          <w:rFonts w:ascii="Garamond" w:hAnsi="Garamond"/>
          <w:color w:val="auto"/>
          <w:sz w:val="18"/>
          <w:szCs w:val="18"/>
        </w:rPr>
        <w:t>.</w:t>
      </w:r>
    </w:p>
  </w:footnote>
  <w:footnote w:id="4">
    <w:p w:rsidR="00397348" w:rsidRPr="00383A8C" w:rsidRDefault="00397348" w:rsidP="00060F68">
      <w:pPr>
        <w:pStyle w:val="Lbjegyzetszveg"/>
        <w:rPr>
          <w:rFonts w:ascii="Garamond" w:hAnsi="Garamond"/>
          <w:color w:val="auto"/>
        </w:rPr>
      </w:pPr>
      <w:r w:rsidRPr="00400567">
        <w:rPr>
          <w:rStyle w:val="Lbjegyzet-hivatkozs"/>
          <w:rFonts w:ascii="Garamond" w:hAnsi="Garamond"/>
          <w:color w:val="auto"/>
          <w:sz w:val="18"/>
          <w:szCs w:val="18"/>
        </w:rPr>
        <w:footnoteRef/>
      </w:r>
      <w:r w:rsidRPr="00400567">
        <w:rPr>
          <w:rFonts w:ascii="Garamond" w:hAnsi="Garamond"/>
          <w:color w:val="auto"/>
          <w:sz w:val="18"/>
          <w:szCs w:val="18"/>
        </w:rPr>
        <w:t xml:space="preserve"> </w:t>
      </w:r>
      <w:r w:rsidR="00383A8C" w:rsidRPr="00400567">
        <w:rPr>
          <w:rFonts w:ascii="Garamond" w:hAnsi="Garamond"/>
          <w:color w:val="auto"/>
          <w:sz w:val="18"/>
          <w:szCs w:val="18"/>
        </w:rPr>
        <w:t xml:space="preserve"> A megfelelő válasz előtti négyezetet kérjük X-szel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74" w:rsidRPr="003F2D11" w:rsidRDefault="001B41B7" w:rsidP="002C2074">
    <w:pPr>
      <w:spacing w:after="0" w:line="240" w:lineRule="auto"/>
      <w:ind w:right="72"/>
      <w:jc w:val="center"/>
      <w:rPr>
        <w:rFonts w:ascii="Tahoma" w:eastAsia="Times New Roman" w:hAnsi="Tahoma" w:cs="Tahoma"/>
        <w:b/>
        <w:sz w:val="14"/>
        <w:szCs w:val="14"/>
        <w:lang w:eastAsia="hu-HU"/>
      </w:rPr>
    </w:pPr>
    <w:r w:rsidRPr="003F2D11">
      <w:rPr>
        <w:rFonts w:ascii="Tahoma" w:eastAsia="Times New Roman" w:hAnsi="Tahoma" w:cs="Tahoma"/>
        <w:b/>
        <w:sz w:val="14"/>
        <w:szCs w:val="14"/>
        <w:lang w:eastAsia="hu-HU"/>
      </w:rPr>
      <w:t xml:space="preserve">Eplény Községi Önkormányzat Képviselő-testületének </w:t>
    </w:r>
    <w:r w:rsidR="002C2074" w:rsidRPr="003F2D11">
      <w:rPr>
        <w:rFonts w:ascii="Tahoma" w:eastAsia="Times New Roman" w:hAnsi="Tahoma" w:cs="Tahoma"/>
        <w:b/>
        <w:sz w:val="14"/>
        <w:szCs w:val="14"/>
        <w:lang w:eastAsia="hu-HU"/>
      </w:rPr>
      <w:t xml:space="preserve">a települési támogatás keretében nyújtott szociális ellátásokról, valamint </w:t>
    </w:r>
    <w:proofErr w:type="gramStart"/>
    <w:r w:rsidR="002C2074" w:rsidRPr="003F2D11">
      <w:rPr>
        <w:rFonts w:ascii="Tahoma" w:eastAsia="Times New Roman" w:hAnsi="Tahoma" w:cs="Tahoma"/>
        <w:b/>
        <w:sz w:val="14"/>
        <w:szCs w:val="14"/>
        <w:lang w:eastAsia="hu-HU"/>
      </w:rPr>
      <w:t>a</w:t>
    </w:r>
    <w:proofErr w:type="gramEnd"/>
  </w:p>
  <w:p w:rsidR="001B41B7" w:rsidRPr="003F2D11" w:rsidRDefault="002C2074" w:rsidP="002C2074">
    <w:pPr>
      <w:spacing w:after="0" w:line="240" w:lineRule="auto"/>
      <w:ind w:right="72"/>
      <w:jc w:val="center"/>
      <w:rPr>
        <w:rFonts w:ascii="Tahoma" w:eastAsia="Times New Roman" w:hAnsi="Tahoma" w:cs="Tahoma"/>
        <w:b/>
        <w:sz w:val="14"/>
        <w:szCs w:val="14"/>
        <w:lang w:eastAsia="hu-HU"/>
      </w:rPr>
    </w:pPr>
    <w:proofErr w:type="gramStart"/>
    <w:r w:rsidRPr="003F2D11">
      <w:rPr>
        <w:rFonts w:ascii="Tahoma" w:eastAsia="Times New Roman" w:hAnsi="Tahoma" w:cs="Tahoma"/>
        <w:b/>
        <w:sz w:val="14"/>
        <w:szCs w:val="14"/>
        <w:lang w:eastAsia="hu-HU"/>
      </w:rPr>
      <w:t>személyes</w:t>
    </w:r>
    <w:proofErr w:type="gramEnd"/>
    <w:r w:rsidRPr="003F2D11">
      <w:rPr>
        <w:rFonts w:ascii="Tahoma" w:eastAsia="Times New Roman" w:hAnsi="Tahoma" w:cs="Tahoma"/>
        <w:b/>
        <w:sz w:val="14"/>
        <w:szCs w:val="14"/>
        <w:lang w:eastAsia="hu-HU"/>
      </w:rPr>
      <w:t xml:space="preserve"> gondoskodást nyújtó </w:t>
    </w:r>
    <w:r w:rsidR="00AD1DED" w:rsidRPr="003F2D11">
      <w:rPr>
        <w:rFonts w:ascii="Tahoma" w:eastAsia="Times New Roman" w:hAnsi="Tahoma" w:cs="Tahoma"/>
        <w:b/>
        <w:sz w:val="14"/>
        <w:szCs w:val="14"/>
        <w:lang w:eastAsia="hu-HU"/>
      </w:rPr>
      <w:t>szociális és gyermekjóléti</w:t>
    </w:r>
    <w:r w:rsidRPr="003F2D11">
      <w:rPr>
        <w:rFonts w:ascii="Tahoma" w:eastAsia="Times New Roman" w:hAnsi="Tahoma" w:cs="Tahoma"/>
        <w:b/>
        <w:sz w:val="14"/>
        <w:szCs w:val="14"/>
        <w:lang w:eastAsia="hu-HU"/>
      </w:rPr>
      <w:t xml:space="preserve"> ellátásokról </w:t>
    </w:r>
    <w:r w:rsidR="001B41B7" w:rsidRPr="003F2D11">
      <w:rPr>
        <w:rFonts w:ascii="Tahoma" w:eastAsia="Times New Roman" w:hAnsi="Tahoma" w:cs="Tahoma"/>
        <w:b/>
        <w:sz w:val="14"/>
        <w:szCs w:val="14"/>
        <w:lang w:eastAsia="hu-HU"/>
      </w:rPr>
      <w:t xml:space="preserve">szóló </w:t>
    </w:r>
    <w:r w:rsidR="00AD1DED" w:rsidRPr="003F2D11">
      <w:rPr>
        <w:rFonts w:ascii="Tahoma" w:eastAsia="Times New Roman" w:hAnsi="Tahoma" w:cs="Tahoma"/>
        <w:b/>
        <w:sz w:val="14"/>
        <w:szCs w:val="14"/>
        <w:lang w:eastAsia="hu-HU"/>
      </w:rPr>
      <w:t>8/2021</w:t>
    </w:r>
    <w:r w:rsidRPr="003F2D11">
      <w:rPr>
        <w:rFonts w:ascii="Tahoma" w:eastAsia="Times New Roman" w:hAnsi="Tahoma" w:cs="Tahoma"/>
        <w:b/>
        <w:sz w:val="14"/>
        <w:szCs w:val="14"/>
        <w:lang w:eastAsia="hu-HU"/>
      </w:rPr>
      <w:t>. (</w:t>
    </w:r>
    <w:r w:rsidR="00AD1DED" w:rsidRPr="003F2D11">
      <w:rPr>
        <w:rFonts w:ascii="Tahoma" w:eastAsia="Times New Roman" w:hAnsi="Tahoma" w:cs="Tahoma"/>
        <w:b/>
        <w:sz w:val="14"/>
        <w:szCs w:val="14"/>
        <w:lang w:eastAsia="hu-HU"/>
      </w:rPr>
      <w:t>V.</w:t>
    </w:r>
    <w:r w:rsidR="003F0486" w:rsidRPr="003F2D11">
      <w:rPr>
        <w:rFonts w:ascii="Tahoma" w:eastAsia="Times New Roman" w:hAnsi="Tahoma" w:cs="Tahoma"/>
        <w:b/>
        <w:sz w:val="14"/>
        <w:szCs w:val="14"/>
        <w:lang w:eastAsia="hu-HU"/>
      </w:rPr>
      <w:t xml:space="preserve"> </w:t>
    </w:r>
    <w:r w:rsidR="00AD1DED" w:rsidRPr="003F2D11">
      <w:rPr>
        <w:rFonts w:ascii="Tahoma" w:eastAsia="Times New Roman" w:hAnsi="Tahoma" w:cs="Tahoma"/>
        <w:b/>
        <w:sz w:val="14"/>
        <w:szCs w:val="14"/>
        <w:lang w:eastAsia="hu-HU"/>
      </w:rPr>
      <w:t>26</w:t>
    </w:r>
    <w:r w:rsidRPr="003F2D11">
      <w:rPr>
        <w:rFonts w:ascii="Tahoma" w:eastAsia="Times New Roman" w:hAnsi="Tahoma" w:cs="Tahoma"/>
        <w:b/>
        <w:sz w:val="14"/>
        <w:szCs w:val="14"/>
        <w:lang w:eastAsia="hu-HU"/>
      </w:rPr>
      <w:t xml:space="preserve">.) </w:t>
    </w:r>
    <w:r w:rsidR="001B41B7" w:rsidRPr="003F2D11">
      <w:rPr>
        <w:rFonts w:ascii="Tahoma" w:eastAsia="Times New Roman" w:hAnsi="Tahoma" w:cs="Tahoma"/>
        <w:b/>
        <w:sz w:val="14"/>
        <w:szCs w:val="14"/>
        <w:lang w:eastAsia="hu-HU"/>
      </w:rPr>
      <w:t>önkormányzati rendelete</w:t>
    </w:r>
    <w:r w:rsidR="0007712A" w:rsidRPr="003F2D11">
      <w:rPr>
        <w:rFonts w:ascii="Tahoma" w:eastAsia="Times New Roman" w:hAnsi="Tahoma" w:cs="Tahoma"/>
        <w:b/>
        <w:sz w:val="14"/>
        <w:szCs w:val="14"/>
        <w:lang w:eastAsia="hu-HU"/>
      </w:rPr>
      <w:t xml:space="preserve"> (továbbiakban: </w:t>
    </w:r>
    <w:proofErr w:type="spellStart"/>
    <w:r w:rsidR="0007712A" w:rsidRPr="003F2D11">
      <w:rPr>
        <w:rFonts w:ascii="Tahoma" w:eastAsia="Times New Roman" w:hAnsi="Tahoma" w:cs="Tahoma"/>
        <w:b/>
        <w:sz w:val="14"/>
        <w:szCs w:val="14"/>
        <w:lang w:eastAsia="hu-HU"/>
      </w:rPr>
      <w:t>Ör</w:t>
    </w:r>
    <w:proofErr w:type="spellEnd"/>
    <w:r w:rsidR="0007712A" w:rsidRPr="003F2D11">
      <w:rPr>
        <w:rFonts w:ascii="Tahoma" w:eastAsia="Times New Roman" w:hAnsi="Tahoma" w:cs="Tahoma"/>
        <w:b/>
        <w:sz w:val="14"/>
        <w:szCs w:val="14"/>
        <w:lang w:eastAsia="hu-HU"/>
      </w:rPr>
      <w:t>.)</w:t>
    </w:r>
    <w:r w:rsidR="001B41B7" w:rsidRPr="003F2D11">
      <w:rPr>
        <w:rFonts w:ascii="Tahoma" w:eastAsia="Times New Roman" w:hAnsi="Tahoma" w:cs="Tahoma"/>
        <w:b/>
        <w:sz w:val="14"/>
        <w:szCs w:val="14"/>
        <w:lang w:eastAsia="hu-HU"/>
      </w:rPr>
      <w:t xml:space="preserve"> alapján</w:t>
    </w:r>
  </w:p>
  <w:p w:rsidR="00483BE6" w:rsidRPr="003F2D11" w:rsidRDefault="00483BE6" w:rsidP="002C2074">
    <w:pPr>
      <w:spacing w:after="0" w:line="240" w:lineRule="auto"/>
      <w:ind w:right="72"/>
      <w:jc w:val="center"/>
      <w:rPr>
        <w:rFonts w:ascii="Tahoma" w:eastAsia="Times New Roman" w:hAnsi="Tahoma" w:cs="Tahoma"/>
        <w:b/>
        <w:sz w:val="14"/>
        <w:szCs w:val="14"/>
        <w:lang w:eastAsia="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A3"/>
    <w:multiLevelType w:val="hybridMultilevel"/>
    <w:tmpl w:val="CEF05AC4"/>
    <w:lvl w:ilvl="0" w:tplc="818EA692">
      <w:numFmt w:val="bullet"/>
      <w:lvlText w:val="-"/>
      <w:lvlJc w:val="left"/>
      <w:pPr>
        <w:ind w:left="720" w:hanging="360"/>
      </w:pPr>
      <w:rPr>
        <w:rFonts w:ascii="Tahoma" w:eastAsia="Calibr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7E1DA2"/>
    <w:multiLevelType w:val="hybridMultilevel"/>
    <w:tmpl w:val="43743A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AF76E0"/>
    <w:multiLevelType w:val="hybridMultilevel"/>
    <w:tmpl w:val="96A22B4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B4B0574"/>
    <w:multiLevelType w:val="hybridMultilevel"/>
    <w:tmpl w:val="43743A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0D34318"/>
    <w:multiLevelType w:val="hybridMultilevel"/>
    <w:tmpl w:val="414424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663625C"/>
    <w:multiLevelType w:val="hybridMultilevel"/>
    <w:tmpl w:val="EC3C64BC"/>
    <w:lvl w:ilvl="0" w:tplc="C2E0BEC0">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1BC2AE4"/>
    <w:multiLevelType w:val="hybridMultilevel"/>
    <w:tmpl w:val="4B0452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8C5657A"/>
    <w:multiLevelType w:val="hybridMultilevel"/>
    <w:tmpl w:val="A510D8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9EF2806"/>
    <w:multiLevelType w:val="hybridMultilevel"/>
    <w:tmpl w:val="43743A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04"/>
    <w:rsid w:val="00060F68"/>
    <w:rsid w:val="0007712A"/>
    <w:rsid w:val="00080E23"/>
    <w:rsid w:val="000B19DB"/>
    <w:rsid w:val="000C3EC0"/>
    <w:rsid w:val="0014191E"/>
    <w:rsid w:val="0014521B"/>
    <w:rsid w:val="0015233D"/>
    <w:rsid w:val="001577A3"/>
    <w:rsid w:val="00161E41"/>
    <w:rsid w:val="001744B2"/>
    <w:rsid w:val="00193774"/>
    <w:rsid w:val="001976F6"/>
    <w:rsid w:val="001B41B7"/>
    <w:rsid w:val="001C14C4"/>
    <w:rsid w:val="00283396"/>
    <w:rsid w:val="002A087A"/>
    <w:rsid w:val="002B457C"/>
    <w:rsid w:val="002C2074"/>
    <w:rsid w:val="002F73DC"/>
    <w:rsid w:val="00304798"/>
    <w:rsid w:val="003146CE"/>
    <w:rsid w:val="00325C31"/>
    <w:rsid w:val="00353494"/>
    <w:rsid w:val="00367760"/>
    <w:rsid w:val="00383A8C"/>
    <w:rsid w:val="00396344"/>
    <w:rsid w:val="00397348"/>
    <w:rsid w:val="003978DC"/>
    <w:rsid w:val="003C28B7"/>
    <w:rsid w:val="003C3E91"/>
    <w:rsid w:val="003D0FC0"/>
    <w:rsid w:val="003D1AD8"/>
    <w:rsid w:val="003F02BF"/>
    <w:rsid w:val="003F0486"/>
    <w:rsid w:val="003F2D11"/>
    <w:rsid w:val="00400567"/>
    <w:rsid w:val="00455CE1"/>
    <w:rsid w:val="00483BE6"/>
    <w:rsid w:val="00493D08"/>
    <w:rsid w:val="004A2B19"/>
    <w:rsid w:val="004D5A50"/>
    <w:rsid w:val="005900F1"/>
    <w:rsid w:val="005C5772"/>
    <w:rsid w:val="00614060"/>
    <w:rsid w:val="00674EBB"/>
    <w:rsid w:val="00681FD4"/>
    <w:rsid w:val="006A417E"/>
    <w:rsid w:val="006B5EEC"/>
    <w:rsid w:val="006E565C"/>
    <w:rsid w:val="006E5EAF"/>
    <w:rsid w:val="00721BCE"/>
    <w:rsid w:val="00726061"/>
    <w:rsid w:val="00760BF7"/>
    <w:rsid w:val="00770535"/>
    <w:rsid w:val="007863C7"/>
    <w:rsid w:val="007F0425"/>
    <w:rsid w:val="007F0E05"/>
    <w:rsid w:val="007F7361"/>
    <w:rsid w:val="0080642F"/>
    <w:rsid w:val="00843E35"/>
    <w:rsid w:val="00893857"/>
    <w:rsid w:val="008B3EDF"/>
    <w:rsid w:val="009031D6"/>
    <w:rsid w:val="00926647"/>
    <w:rsid w:val="00966BB2"/>
    <w:rsid w:val="00974E60"/>
    <w:rsid w:val="00996D09"/>
    <w:rsid w:val="009A4946"/>
    <w:rsid w:val="009B473F"/>
    <w:rsid w:val="009C5190"/>
    <w:rsid w:val="009E293A"/>
    <w:rsid w:val="009E6F9D"/>
    <w:rsid w:val="00A62F9E"/>
    <w:rsid w:val="00AA7BE6"/>
    <w:rsid w:val="00AB33D0"/>
    <w:rsid w:val="00AB40FB"/>
    <w:rsid w:val="00AD1DED"/>
    <w:rsid w:val="00B3009E"/>
    <w:rsid w:val="00BA4314"/>
    <w:rsid w:val="00C112D7"/>
    <w:rsid w:val="00C36F17"/>
    <w:rsid w:val="00C540C6"/>
    <w:rsid w:val="00CE3F43"/>
    <w:rsid w:val="00CE490E"/>
    <w:rsid w:val="00CF1352"/>
    <w:rsid w:val="00D10223"/>
    <w:rsid w:val="00D17C56"/>
    <w:rsid w:val="00D5470A"/>
    <w:rsid w:val="00D7195D"/>
    <w:rsid w:val="00DC7315"/>
    <w:rsid w:val="00E04858"/>
    <w:rsid w:val="00E139F1"/>
    <w:rsid w:val="00E424D3"/>
    <w:rsid w:val="00E522E8"/>
    <w:rsid w:val="00E80ED3"/>
    <w:rsid w:val="00EA338E"/>
    <w:rsid w:val="00F33E04"/>
    <w:rsid w:val="00F504DB"/>
    <w:rsid w:val="00F64EB2"/>
    <w:rsid w:val="00F82E12"/>
    <w:rsid w:val="00F92C27"/>
    <w:rsid w:val="00FA3AF4"/>
    <w:rsid w:val="00FB2971"/>
    <w:rsid w:val="00FC2D99"/>
    <w:rsid w:val="00FE48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E04"/>
    <w:pPr>
      <w:spacing w:after="200" w:line="276" w:lineRule="auto"/>
    </w:pPr>
    <w:rPr>
      <w:rFonts w:ascii="Calibri" w:eastAsia="Calibri"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semiHidden/>
    <w:unhideWhenUsed/>
    <w:rsid w:val="00F33E04"/>
    <w:pPr>
      <w:spacing w:after="0" w:line="240" w:lineRule="auto"/>
      <w:jc w:val="both"/>
    </w:pPr>
    <w:rPr>
      <w:rFonts w:ascii="Tahoma" w:eastAsia="Times New Roman" w:hAnsi="Tahoma" w:cs="Tahoma"/>
      <w:color w:val="000080"/>
      <w:lang w:val="da-DK" w:eastAsia="hu-HU"/>
    </w:rPr>
  </w:style>
  <w:style w:type="character" w:customStyle="1" w:styleId="SzvegtrzsbehzssalChar">
    <w:name w:val="Szövegtörzs behúzással Char"/>
    <w:basedOn w:val="Bekezdsalapbettpusa"/>
    <w:link w:val="Szvegtrzsbehzssal"/>
    <w:semiHidden/>
    <w:rsid w:val="00F33E04"/>
    <w:rPr>
      <w:rFonts w:ascii="Tahoma" w:eastAsia="Times New Roman" w:hAnsi="Tahoma" w:cs="Tahoma"/>
      <w:color w:val="000080"/>
      <w:sz w:val="22"/>
      <w:szCs w:val="22"/>
      <w:lang w:val="da-DK" w:eastAsia="hu-HU"/>
    </w:rPr>
  </w:style>
  <w:style w:type="paragraph" w:styleId="Lbjegyzetszveg">
    <w:name w:val="footnote text"/>
    <w:basedOn w:val="Norml"/>
    <w:link w:val="LbjegyzetszvegChar"/>
    <w:uiPriority w:val="99"/>
    <w:semiHidden/>
    <w:unhideWhenUsed/>
    <w:rsid w:val="00F33E04"/>
    <w:pPr>
      <w:spacing w:after="0" w:line="240" w:lineRule="auto"/>
    </w:pPr>
    <w:rPr>
      <w:rFonts w:ascii="Tahoma" w:eastAsia="Times New Roman" w:hAnsi="Tahoma" w:cs="Tahoma"/>
      <w:color w:val="000080"/>
      <w:sz w:val="20"/>
      <w:szCs w:val="20"/>
      <w:lang w:eastAsia="hu-HU"/>
    </w:rPr>
  </w:style>
  <w:style w:type="character" w:customStyle="1" w:styleId="LbjegyzetszvegChar">
    <w:name w:val="Lábjegyzetszöveg Char"/>
    <w:basedOn w:val="Bekezdsalapbettpusa"/>
    <w:link w:val="Lbjegyzetszveg"/>
    <w:uiPriority w:val="99"/>
    <w:semiHidden/>
    <w:rsid w:val="00F33E04"/>
    <w:rPr>
      <w:rFonts w:ascii="Tahoma" w:eastAsia="Times New Roman" w:hAnsi="Tahoma" w:cs="Tahoma"/>
      <w:color w:val="000080"/>
      <w:sz w:val="20"/>
      <w:szCs w:val="20"/>
      <w:lang w:eastAsia="hu-HU"/>
    </w:rPr>
  </w:style>
  <w:style w:type="character" w:styleId="Lbjegyzet-hivatkozs">
    <w:name w:val="footnote reference"/>
    <w:basedOn w:val="Bekezdsalapbettpusa"/>
    <w:uiPriority w:val="99"/>
    <w:semiHidden/>
    <w:unhideWhenUsed/>
    <w:rsid w:val="00F33E04"/>
    <w:rPr>
      <w:vertAlign w:val="superscript"/>
    </w:rPr>
  </w:style>
  <w:style w:type="paragraph" w:styleId="lfej">
    <w:name w:val="header"/>
    <w:basedOn w:val="Norml"/>
    <w:link w:val="lfejChar"/>
    <w:uiPriority w:val="99"/>
    <w:unhideWhenUsed/>
    <w:rsid w:val="001B41B7"/>
    <w:pPr>
      <w:tabs>
        <w:tab w:val="center" w:pos="4536"/>
        <w:tab w:val="right" w:pos="9072"/>
      </w:tabs>
      <w:spacing w:after="0" w:line="240" w:lineRule="auto"/>
    </w:pPr>
  </w:style>
  <w:style w:type="character" w:customStyle="1" w:styleId="lfejChar">
    <w:name w:val="Élőfej Char"/>
    <w:basedOn w:val="Bekezdsalapbettpusa"/>
    <w:link w:val="lfej"/>
    <w:uiPriority w:val="99"/>
    <w:rsid w:val="001B41B7"/>
    <w:rPr>
      <w:rFonts w:ascii="Calibri" w:eastAsia="Calibri" w:hAnsi="Calibri"/>
      <w:sz w:val="22"/>
      <w:szCs w:val="22"/>
    </w:rPr>
  </w:style>
  <w:style w:type="paragraph" w:styleId="llb">
    <w:name w:val="footer"/>
    <w:basedOn w:val="Norml"/>
    <w:link w:val="llbChar"/>
    <w:uiPriority w:val="99"/>
    <w:unhideWhenUsed/>
    <w:rsid w:val="001B41B7"/>
    <w:pPr>
      <w:tabs>
        <w:tab w:val="center" w:pos="4536"/>
        <w:tab w:val="right" w:pos="9072"/>
      </w:tabs>
      <w:spacing w:after="0" w:line="240" w:lineRule="auto"/>
    </w:pPr>
  </w:style>
  <w:style w:type="character" w:customStyle="1" w:styleId="llbChar">
    <w:name w:val="Élőláb Char"/>
    <w:basedOn w:val="Bekezdsalapbettpusa"/>
    <w:link w:val="llb"/>
    <w:uiPriority w:val="99"/>
    <w:rsid w:val="001B41B7"/>
    <w:rPr>
      <w:rFonts w:ascii="Calibri" w:eastAsia="Calibri" w:hAnsi="Calibri"/>
      <w:sz w:val="22"/>
      <w:szCs w:val="22"/>
    </w:rPr>
  </w:style>
  <w:style w:type="paragraph" w:styleId="NormlWeb">
    <w:name w:val="Normal (Web)"/>
    <w:basedOn w:val="Norml"/>
    <w:rsid w:val="0007712A"/>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styleId="Buborkszveg">
    <w:name w:val="Balloon Text"/>
    <w:basedOn w:val="Norml"/>
    <w:link w:val="BuborkszvegChar"/>
    <w:uiPriority w:val="99"/>
    <w:semiHidden/>
    <w:unhideWhenUsed/>
    <w:rsid w:val="003047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798"/>
    <w:rPr>
      <w:rFonts w:ascii="Tahoma" w:eastAsia="Calibri" w:hAnsi="Tahoma" w:cs="Tahoma"/>
      <w:sz w:val="16"/>
      <w:szCs w:val="16"/>
    </w:rPr>
  </w:style>
  <w:style w:type="paragraph" w:styleId="Listaszerbekezds">
    <w:name w:val="List Paragraph"/>
    <w:basedOn w:val="Norml"/>
    <w:uiPriority w:val="34"/>
    <w:qFormat/>
    <w:rsid w:val="00E52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E04"/>
    <w:pPr>
      <w:spacing w:after="200" w:line="276" w:lineRule="auto"/>
    </w:pPr>
    <w:rPr>
      <w:rFonts w:ascii="Calibri" w:eastAsia="Calibri"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semiHidden/>
    <w:unhideWhenUsed/>
    <w:rsid w:val="00F33E04"/>
    <w:pPr>
      <w:spacing w:after="0" w:line="240" w:lineRule="auto"/>
      <w:jc w:val="both"/>
    </w:pPr>
    <w:rPr>
      <w:rFonts w:ascii="Tahoma" w:eastAsia="Times New Roman" w:hAnsi="Tahoma" w:cs="Tahoma"/>
      <w:color w:val="000080"/>
      <w:lang w:val="da-DK" w:eastAsia="hu-HU"/>
    </w:rPr>
  </w:style>
  <w:style w:type="character" w:customStyle="1" w:styleId="SzvegtrzsbehzssalChar">
    <w:name w:val="Szövegtörzs behúzással Char"/>
    <w:basedOn w:val="Bekezdsalapbettpusa"/>
    <w:link w:val="Szvegtrzsbehzssal"/>
    <w:semiHidden/>
    <w:rsid w:val="00F33E04"/>
    <w:rPr>
      <w:rFonts w:ascii="Tahoma" w:eastAsia="Times New Roman" w:hAnsi="Tahoma" w:cs="Tahoma"/>
      <w:color w:val="000080"/>
      <w:sz w:val="22"/>
      <w:szCs w:val="22"/>
      <w:lang w:val="da-DK" w:eastAsia="hu-HU"/>
    </w:rPr>
  </w:style>
  <w:style w:type="paragraph" w:styleId="Lbjegyzetszveg">
    <w:name w:val="footnote text"/>
    <w:basedOn w:val="Norml"/>
    <w:link w:val="LbjegyzetszvegChar"/>
    <w:uiPriority w:val="99"/>
    <w:semiHidden/>
    <w:unhideWhenUsed/>
    <w:rsid w:val="00F33E04"/>
    <w:pPr>
      <w:spacing w:after="0" w:line="240" w:lineRule="auto"/>
    </w:pPr>
    <w:rPr>
      <w:rFonts w:ascii="Tahoma" w:eastAsia="Times New Roman" w:hAnsi="Tahoma" w:cs="Tahoma"/>
      <w:color w:val="000080"/>
      <w:sz w:val="20"/>
      <w:szCs w:val="20"/>
      <w:lang w:eastAsia="hu-HU"/>
    </w:rPr>
  </w:style>
  <w:style w:type="character" w:customStyle="1" w:styleId="LbjegyzetszvegChar">
    <w:name w:val="Lábjegyzetszöveg Char"/>
    <w:basedOn w:val="Bekezdsalapbettpusa"/>
    <w:link w:val="Lbjegyzetszveg"/>
    <w:uiPriority w:val="99"/>
    <w:semiHidden/>
    <w:rsid w:val="00F33E04"/>
    <w:rPr>
      <w:rFonts w:ascii="Tahoma" w:eastAsia="Times New Roman" w:hAnsi="Tahoma" w:cs="Tahoma"/>
      <w:color w:val="000080"/>
      <w:sz w:val="20"/>
      <w:szCs w:val="20"/>
      <w:lang w:eastAsia="hu-HU"/>
    </w:rPr>
  </w:style>
  <w:style w:type="character" w:styleId="Lbjegyzet-hivatkozs">
    <w:name w:val="footnote reference"/>
    <w:basedOn w:val="Bekezdsalapbettpusa"/>
    <w:uiPriority w:val="99"/>
    <w:semiHidden/>
    <w:unhideWhenUsed/>
    <w:rsid w:val="00F33E04"/>
    <w:rPr>
      <w:vertAlign w:val="superscript"/>
    </w:rPr>
  </w:style>
  <w:style w:type="paragraph" w:styleId="lfej">
    <w:name w:val="header"/>
    <w:basedOn w:val="Norml"/>
    <w:link w:val="lfejChar"/>
    <w:uiPriority w:val="99"/>
    <w:unhideWhenUsed/>
    <w:rsid w:val="001B41B7"/>
    <w:pPr>
      <w:tabs>
        <w:tab w:val="center" w:pos="4536"/>
        <w:tab w:val="right" w:pos="9072"/>
      </w:tabs>
      <w:spacing w:after="0" w:line="240" w:lineRule="auto"/>
    </w:pPr>
  </w:style>
  <w:style w:type="character" w:customStyle="1" w:styleId="lfejChar">
    <w:name w:val="Élőfej Char"/>
    <w:basedOn w:val="Bekezdsalapbettpusa"/>
    <w:link w:val="lfej"/>
    <w:uiPriority w:val="99"/>
    <w:rsid w:val="001B41B7"/>
    <w:rPr>
      <w:rFonts w:ascii="Calibri" w:eastAsia="Calibri" w:hAnsi="Calibri"/>
      <w:sz w:val="22"/>
      <w:szCs w:val="22"/>
    </w:rPr>
  </w:style>
  <w:style w:type="paragraph" w:styleId="llb">
    <w:name w:val="footer"/>
    <w:basedOn w:val="Norml"/>
    <w:link w:val="llbChar"/>
    <w:uiPriority w:val="99"/>
    <w:unhideWhenUsed/>
    <w:rsid w:val="001B41B7"/>
    <w:pPr>
      <w:tabs>
        <w:tab w:val="center" w:pos="4536"/>
        <w:tab w:val="right" w:pos="9072"/>
      </w:tabs>
      <w:spacing w:after="0" w:line="240" w:lineRule="auto"/>
    </w:pPr>
  </w:style>
  <w:style w:type="character" w:customStyle="1" w:styleId="llbChar">
    <w:name w:val="Élőláb Char"/>
    <w:basedOn w:val="Bekezdsalapbettpusa"/>
    <w:link w:val="llb"/>
    <w:uiPriority w:val="99"/>
    <w:rsid w:val="001B41B7"/>
    <w:rPr>
      <w:rFonts w:ascii="Calibri" w:eastAsia="Calibri" w:hAnsi="Calibri"/>
      <w:sz w:val="22"/>
      <w:szCs w:val="22"/>
    </w:rPr>
  </w:style>
  <w:style w:type="paragraph" w:styleId="NormlWeb">
    <w:name w:val="Normal (Web)"/>
    <w:basedOn w:val="Norml"/>
    <w:rsid w:val="0007712A"/>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styleId="Buborkszveg">
    <w:name w:val="Balloon Text"/>
    <w:basedOn w:val="Norml"/>
    <w:link w:val="BuborkszvegChar"/>
    <w:uiPriority w:val="99"/>
    <w:semiHidden/>
    <w:unhideWhenUsed/>
    <w:rsid w:val="003047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798"/>
    <w:rPr>
      <w:rFonts w:ascii="Tahoma" w:eastAsia="Calibri" w:hAnsi="Tahoma" w:cs="Tahoma"/>
      <w:sz w:val="16"/>
      <w:szCs w:val="16"/>
    </w:rPr>
  </w:style>
  <w:style w:type="paragraph" w:styleId="Listaszerbekezds">
    <w:name w:val="List Paragraph"/>
    <w:basedOn w:val="Norml"/>
    <w:uiPriority w:val="34"/>
    <w:qFormat/>
    <w:rsid w:val="00E5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877B4-619F-4796-9F82-A3D21616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1912</Words>
  <Characters>13193</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Felhasználó-PC</dc:creator>
  <cp:lastModifiedBy>Czvetkó Bernadett</cp:lastModifiedBy>
  <cp:revision>6</cp:revision>
  <cp:lastPrinted>2022-03-10T07:34:00Z</cp:lastPrinted>
  <dcterms:created xsi:type="dcterms:W3CDTF">2022-03-10T06:56:00Z</dcterms:created>
  <dcterms:modified xsi:type="dcterms:W3CDTF">2022-03-10T09:57:00Z</dcterms:modified>
</cp:coreProperties>
</file>